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C5" w:rsidRPr="00AD0DB6" w:rsidRDefault="00FA6CC5" w:rsidP="00C477A3">
      <w:pPr>
        <w:tabs>
          <w:tab w:val="center" w:pos="4960"/>
          <w:tab w:val="left" w:pos="9168"/>
        </w:tabs>
        <w:rPr>
          <w:rFonts w:ascii="Times New Roman" w:hAnsi="Times New Roman"/>
          <w:sz w:val="28"/>
          <w:szCs w:val="28"/>
        </w:rPr>
      </w:pPr>
      <w:bookmarkStart w:id="0" w:name="_GoBack"/>
      <w:bookmarkEnd w:id="0"/>
      <w:r>
        <w:t xml:space="preserve"> </w:t>
      </w:r>
      <w:r w:rsidRPr="00AD0DB6">
        <w:rPr>
          <w:rFonts w:ascii="Times New Roman" w:hAnsi="Times New Roman"/>
          <w:sz w:val="28"/>
          <w:szCs w:val="28"/>
        </w:rPr>
        <w:t xml:space="preserve">                                                            </w:t>
      </w:r>
      <w:r w:rsidRPr="008306C4">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2pt;height:58.2pt;visibility:visible">
            <v:imagedata r:id="rId6" o:title=""/>
          </v:shape>
        </w:pict>
      </w:r>
      <w:r w:rsidRPr="00AD0DB6">
        <w:rPr>
          <w:rFonts w:ascii="Times New Roman" w:hAnsi="Times New Roman"/>
          <w:sz w:val="28"/>
          <w:szCs w:val="28"/>
        </w:rPr>
        <w:tab/>
      </w:r>
    </w:p>
    <w:p w:rsidR="00FA6CC5" w:rsidRPr="00AD0DB6" w:rsidRDefault="00FA6CC5" w:rsidP="00C477A3">
      <w:pPr>
        <w:pStyle w:val="Caption"/>
        <w:outlineLvl w:val="0"/>
      </w:pPr>
      <w:r w:rsidRPr="00AD0DB6">
        <w:t>СОБРАНИЕ  ПРЕДСТАВИТЕЛЕЙ</w:t>
      </w:r>
    </w:p>
    <w:p w:rsidR="00FA6CC5" w:rsidRPr="00AD0DB6" w:rsidRDefault="00FA6CC5" w:rsidP="00C477A3">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МУНИЦИПАЛЬНОГО  РАЙОНА  ИСАКЛИНСКИЙ</w:t>
      </w:r>
    </w:p>
    <w:p w:rsidR="00FA6CC5" w:rsidRPr="00AD0DB6" w:rsidRDefault="00FA6CC5" w:rsidP="00C477A3">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САМАРСКОЙ  ОБЛАСТИ</w:t>
      </w:r>
    </w:p>
    <w:p w:rsidR="00FA6CC5" w:rsidRPr="00AD0DB6" w:rsidRDefault="00FA6CC5" w:rsidP="00C477A3">
      <w:pPr>
        <w:spacing w:after="0" w:line="240" w:lineRule="auto"/>
        <w:ind w:left="-709"/>
        <w:jc w:val="center"/>
        <w:outlineLvl w:val="0"/>
        <w:rPr>
          <w:rFonts w:ascii="Times New Roman" w:hAnsi="Times New Roman"/>
          <w:sz w:val="28"/>
          <w:szCs w:val="28"/>
        </w:rPr>
      </w:pPr>
      <w:r w:rsidRPr="00AD0DB6">
        <w:rPr>
          <w:rFonts w:ascii="Times New Roman" w:hAnsi="Times New Roman"/>
          <w:sz w:val="28"/>
          <w:szCs w:val="28"/>
        </w:rPr>
        <w:t>пятого созыва</w:t>
      </w:r>
    </w:p>
    <w:p w:rsidR="00FA6CC5" w:rsidRDefault="00FA6CC5" w:rsidP="007A3230">
      <w:pPr>
        <w:tabs>
          <w:tab w:val="left" w:pos="2640"/>
        </w:tabs>
        <w:ind w:left="-709" w:hanging="709"/>
        <w:jc w:val="center"/>
        <w:rPr>
          <w:rFonts w:ascii="Times New Roman" w:hAnsi="Times New Roman"/>
          <w:sz w:val="28"/>
          <w:szCs w:val="28"/>
        </w:rPr>
      </w:pPr>
      <w:r>
        <w:rPr>
          <w:rFonts w:ascii="Times New Roman" w:hAnsi="Times New Roman"/>
          <w:b/>
          <w:sz w:val="28"/>
          <w:szCs w:val="28"/>
        </w:rPr>
        <w:t xml:space="preserve">               </w:t>
      </w:r>
      <w:r w:rsidRPr="007A3230">
        <w:rPr>
          <w:rFonts w:ascii="Times New Roman" w:hAnsi="Times New Roman"/>
          <w:b/>
          <w:sz w:val="28"/>
          <w:szCs w:val="28"/>
        </w:rPr>
        <w:t>РЕШЕНИЕ №  141</w:t>
      </w:r>
    </w:p>
    <w:p w:rsidR="00FA6CC5" w:rsidRPr="007A3230" w:rsidRDefault="00FA6CC5" w:rsidP="00C477A3">
      <w:pPr>
        <w:tabs>
          <w:tab w:val="left" w:pos="2640"/>
        </w:tabs>
        <w:ind w:left="-709" w:hanging="709"/>
        <w:jc w:val="center"/>
        <w:rPr>
          <w:rFonts w:ascii="Times New Roman" w:hAnsi="Times New Roman"/>
          <w:sz w:val="28"/>
          <w:szCs w:val="28"/>
        </w:rPr>
      </w:pPr>
      <w:r>
        <w:rPr>
          <w:rFonts w:ascii="Times New Roman" w:hAnsi="Times New Roman"/>
          <w:sz w:val="28"/>
          <w:szCs w:val="28"/>
        </w:rPr>
        <w:t xml:space="preserve">                                                                                                                 </w:t>
      </w:r>
      <w:r w:rsidRPr="007A3230">
        <w:rPr>
          <w:rFonts w:ascii="Times New Roman" w:hAnsi="Times New Roman"/>
          <w:sz w:val="28"/>
          <w:szCs w:val="28"/>
        </w:rPr>
        <w:t xml:space="preserve">от </w:t>
      </w:r>
      <w:r>
        <w:rPr>
          <w:rFonts w:ascii="Times New Roman" w:hAnsi="Times New Roman"/>
          <w:sz w:val="28"/>
          <w:szCs w:val="28"/>
        </w:rPr>
        <w:t>26.06.2017 г.</w:t>
      </w:r>
      <w:r w:rsidRPr="007A3230">
        <w:rPr>
          <w:rFonts w:ascii="Times New Roman" w:hAnsi="Times New Roman"/>
          <w:sz w:val="28"/>
          <w:szCs w:val="28"/>
        </w:rPr>
        <w:t xml:space="preserve">               </w:t>
      </w:r>
    </w:p>
    <w:p w:rsidR="00FA6CC5" w:rsidRPr="007A3230" w:rsidRDefault="00FA6CC5" w:rsidP="007A3230">
      <w:pPr>
        <w:pStyle w:val="ConsPlusNormal"/>
        <w:ind w:firstLine="540"/>
        <w:jc w:val="center"/>
        <w:rPr>
          <w:rFonts w:ascii="Times New Roman" w:hAnsi="Times New Roman" w:cs="Times New Roman"/>
          <w:color w:val="000000"/>
          <w:sz w:val="28"/>
          <w:szCs w:val="28"/>
        </w:rPr>
      </w:pPr>
      <w:r w:rsidRPr="007A3230">
        <w:rPr>
          <w:rFonts w:ascii="Times New Roman" w:hAnsi="Times New Roman" w:cs="Times New Roman"/>
          <w:color w:val="000000"/>
          <w:sz w:val="28"/>
          <w:szCs w:val="28"/>
        </w:rPr>
        <w:t xml:space="preserve">О </w:t>
      </w:r>
      <w:hyperlink w:anchor="P37" w:history="1">
        <w:r w:rsidRPr="007A3230">
          <w:rPr>
            <w:rFonts w:ascii="Times New Roman" w:hAnsi="Times New Roman" w:cs="Times New Roman"/>
            <w:color w:val="000000"/>
            <w:sz w:val="28"/>
            <w:szCs w:val="28"/>
          </w:rPr>
          <w:t>Порядке</w:t>
        </w:r>
      </w:hyperlink>
      <w:r w:rsidRPr="007A3230">
        <w:rPr>
          <w:rFonts w:ascii="Times New Roman" w:hAnsi="Times New Roman" w:cs="Times New Roman"/>
          <w:color w:val="000000"/>
          <w:sz w:val="28"/>
          <w:szCs w:val="28"/>
        </w:rPr>
        <w:t xml:space="preserve">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w:t>
      </w:r>
    </w:p>
    <w:p w:rsidR="00FA6CC5" w:rsidRPr="007A3230" w:rsidRDefault="00FA6CC5" w:rsidP="00C477A3">
      <w:pPr>
        <w:pStyle w:val="ConsPlusNormal"/>
        <w:ind w:firstLine="540"/>
        <w:jc w:val="both"/>
        <w:rPr>
          <w:rFonts w:ascii="Times New Roman" w:hAnsi="Times New Roman" w:cs="Times New Roman"/>
          <w:color w:val="000000"/>
          <w:sz w:val="28"/>
          <w:szCs w:val="28"/>
        </w:rPr>
      </w:pPr>
    </w:p>
    <w:p w:rsidR="00FA6CC5" w:rsidRPr="007A3230" w:rsidRDefault="00FA6CC5" w:rsidP="00C477A3">
      <w:pPr>
        <w:pStyle w:val="ConsPlusNormal"/>
        <w:ind w:firstLine="540"/>
        <w:jc w:val="both"/>
        <w:rPr>
          <w:rFonts w:ascii="Times New Roman" w:hAnsi="Times New Roman" w:cs="Times New Roman"/>
          <w:color w:val="000000"/>
          <w:sz w:val="28"/>
          <w:szCs w:val="28"/>
        </w:rPr>
      </w:pPr>
      <w:r w:rsidRPr="007A3230">
        <w:rPr>
          <w:rFonts w:ascii="Times New Roman" w:hAnsi="Times New Roman" w:cs="Times New Roman"/>
          <w:color w:val="000000"/>
          <w:sz w:val="28"/>
          <w:szCs w:val="28"/>
        </w:rPr>
        <w:t xml:space="preserve">В соответствии с Земельным </w:t>
      </w:r>
      <w:hyperlink r:id="rId7" w:history="1">
        <w:r w:rsidRPr="007A3230">
          <w:rPr>
            <w:rFonts w:ascii="Times New Roman" w:hAnsi="Times New Roman" w:cs="Times New Roman"/>
            <w:color w:val="000000"/>
            <w:sz w:val="28"/>
            <w:szCs w:val="28"/>
          </w:rPr>
          <w:t>кодексом</w:t>
        </w:r>
      </w:hyperlink>
      <w:r w:rsidRPr="007A3230">
        <w:rPr>
          <w:rFonts w:ascii="Times New Roman" w:hAnsi="Times New Roman" w:cs="Times New Roman"/>
          <w:color w:val="000000"/>
          <w:sz w:val="28"/>
          <w:szCs w:val="28"/>
        </w:rPr>
        <w:t xml:space="preserve"> Российской Федерации, </w:t>
      </w:r>
      <w:hyperlink r:id="rId8" w:history="1">
        <w:r w:rsidRPr="007A3230">
          <w:rPr>
            <w:rFonts w:ascii="Times New Roman" w:hAnsi="Times New Roman" w:cs="Times New Roman"/>
            <w:color w:val="000000"/>
            <w:sz w:val="28"/>
            <w:szCs w:val="28"/>
          </w:rPr>
          <w:t>Законом</w:t>
        </w:r>
      </w:hyperlink>
      <w:r w:rsidRPr="007A3230">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амарской области от 05.07.2010 г. № 76-ГД «</w:t>
      </w:r>
      <w:r w:rsidRPr="007A3230">
        <w:rPr>
          <w:rFonts w:ascii="Times New Roman" w:hAnsi="Times New Roman" w:cs="Times New Roman"/>
          <w:color w:val="000000"/>
          <w:sz w:val="28"/>
          <w:szCs w:val="28"/>
        </w:rPr>
        <w:t>О государственном регулировании торговой деятельности на территории Сама</w:t>
      </w:r>
      <w:r>
        <w:rPr>
          <w:rFonts w:ascii="Times New Roman" w:hAnsi="Times New Roman" w:cs="Times New Roman"/>
          <w:color w:val="000000"/>
          <w:sz w:val="28"/>
          <w:szCs w:val="28"/>
        </w:rPr>
        <w:t>рской области»</w:t>
      </w:r>
      <w:r w:rsidRPr="007A3230">
        <w:rPr>
          <w:rFonts w:ascii="Times New Roman" w:hAnsi="Times New Roman" w:cs="Times New Roman"/>
          <w:color w:val="000000"/>
          <w:sz w:val="28"/>
          <w:szCs w:val="28"/>
        </w:rPr>
        <w:t xml:space="preserve">, </w:t>
      </w:r>
      <w:hyperlink r:id="rId9" w:history="1">
        <w:r w:rsidRPr="007A3230">
          <w:rPr>
            <w:rFonts w:ascii="Times New Roman" w:hAnsi="Times New Roman" w:cs="Times New Roman"/>
            <w:color w:val="000000"/>
            <w:sz w:val="28"/>
            <w:szCs w:val="28"/>
          </w:rPr>
          <w:t>Постановлением</w:t>
        </w:r>
      </w:hyperlink>
      <w:r w:rsidRPr="007A3230">
        <w:rPr>
          <w:rFonts w:ascii="Times New Roman" w:hAnsi="Times New Roman" w:cs="Times New Roman"/>
          <w:color w:val="000000"/>
          <w:sz w:val="28"/>
          <w:szCs w:val="28"/>
        </w:rPr>
        <w:t xml:space="preserve"> Правительства Самарской области от 02.08.2016</w:t>
      </w:r>
      <w:r>
        <w:rPr>
          <w:rFonts w:ascii="Times New Roman" w:hAnsi="Times New Roman" w:cs="Times New Roman"/>
          <w:color w:val="000000"/>
          <w:sz w:val="28"/>
          <w:szCs w:val="28"/>
        </w:rPr>
        <w:t xml:space="preserve"> г. № 426 «</w:t>
      </w:r>
      <w:r w:rsidRPr="007A3230">
        <w:rPr>
          <w:rFonts w:ascii="Times New Roman" w:hAnsi="Times New Roman" w:cs="Times New Roman"/>
          <w:color w:val="000000"/>
          <w:sz w:val="28"/>
          <w:szCs w:val="28"/>
        </w:rPr>
        <w:t>О реализации отдельных полномочий в области государственного регу</w:t>
      </w:r>
      <w:r>
        <w:rPr>
          <w:rFonts w:ascii="Times New Roman" w:hAnsi="Times New Roman" w:cs="Times New Roman"/>
          <w:color w:val="000000"/>
          <w:sz w:val="28"/>
          <w:szCs w:val="28"/>
        </w:rPr>
        <w:t>лирования торговой деятельности»</w:t>
      </w:r>
      <w:r w:rsidRPr="007A3230">
        <w:rPr>
          <w:rFonts w:ascii="Times New Roman" w:hAnsi="Times New Roman" w:cs="Times New Roman"/>
          <w:color w:val="000000"/>
          <w:sz w:val="28"/>
          <w:szCs w:val="28"/>
        </w:rPr>
        <w:t xml:space="preserve">, руководствуясь Федеральным </w:t>
      </w:r>
      <w:hyperlink r:id="rId10" w:history="1">
        <w:r w:rsidRPr="007A3230">
          <w:rPr>
            <w:rFonts w:ascii="Times New Roman" w:hAnsi="Times New Roman" w:cs="Times New Roman"/>
            <w:color w:val="000000"/>
            <w:sz w:val="28"/>
            <w:szCs w:val="28"/>
          </w:rPr>
          <w:t>законом</w:t>
        </w:r>
      </w:hyperlink>
      <w:r w:rsidRPr="007A3230">
        <w:rPr>
          <w:rFonts w:ascii="Times New Roman" w:hAnsi="Times New Roman" w:cs="Times New Roman"/>
          <w:color w:val="000000"/>
          <w:sz w:val="28"/>
          <w:szCs w:val="28"/>
        </w:rPr>
        <w:t xml:space="preserve"> от 06.10.2003</w:t>
      </w:r>
      <w:r>
        <w:rPr>
          <w:rFonts w:ascii="Times New Roman" w:hAnsi="Times New Roman" w:cs="Times New Roman"/>
          <w:color w:val="000000"/>
          <w:sz w:val="28"/>
          <w:szCs w:val="28"/>
        </w:rPr>
        <w:t xml:space="preserve"> г. № 131-ФЗ «</w:t>
      </w:r>
      <w:r w:rsidRPr="007A3230">
        <w:rPr>
          <w:rFonts w:ascii="Times New Roman" w:hAnsi="Times New Roman" w:cs="Times New Roman"/>
          <w:color w:val="000000"/>
          <w:sz w:val="28"/>
          <w:szCs w:val="28"/>
        </w:rPr>
        <w:t>Об общих принципах организации местного самоуправл</w:t>
      </w:r>
      <w:r>
        <w:rPr>
          <w:rFonts w:ascii="Times New Roman" w:hAnsi="Times New Roman" w:cs="Times New Roman"/>
          <w:color w:val="000000"/>
          <w:sz w:val="28"/>
          <w:szCs w:val="28"/>
        </w:rPr>
        <w:t>ения в Российской Федерации»</w:t>
      </w:r>
      <w:r w:rsidRPr="007A3230">
        <w:rPr>
          <w:rFonts w:ascii="Times New Roman" w:hAnsi="Times New Roman" w:cs="Times New Roman"/>
          <w:color w:val="000000"/>
          <w:sz w:val="28"/>
          <w:szCs w:val="28"/>
        </w:rPr>
        <w:t xml:space="preserve">, </w:t>
      </w:r>
      <w:hyperlink r:id="rId11" w:history="1">
        <w:r w:rsidRPr="007A3230">
          <w:rPr>
            <w:rFonts w:ascii="Times New Roman" w:hAnsi="Times New Roman" w:cs="Times New Roman"/>
            <w:color w:val="000000"/>
            <w:sz w:val="28"/>
            <w:szCs w:val="28"/>
          </w:rPr>
          <w:t>Уставом</w:t>
        </w:r>
      </w:hyperlink>
      <w:r w:rsidRPr="007A3230">
        <w:rPr>
          <w:rFonts w:ascii="Times New Roman" w:hAnsi="Times New Roman" w:cs="Times New Roman"/>
          <w:color w:val="000000"/>
          <w:sz w:val="28"/>
          <w:szCs w:val="28"/>
        </w:rPr>
        <w:t xml:space="preserve"> муниципального района Исаклинский, Собрание представителей муниципального района Исаклинский Самарской области </w:t>
      </w:r>
    </w:p>
    <w:p w:rsidR="00FA6CC5" w:rsidRPr="007A3230" w:rsidRDefault="00FA6CC5" w:rsidP="00C477A3">
      <w:pPr>
        <w:pStyle w:val="ConsPlusNormal"/>
        <w:ind w:firstLine="540"/>
        <w:jc w:val="both"/>
        <w:rPr>
          <w:rFonts w:ascii="Times New Roman" w:hAnsi="Times New Roman" w:cs="Times New Roman"/>
          <w:color w:val="000000"/>
          <w:sz w:val="28"/>
          <w:szCs w:val="28"/>
        </w:rPr>
      </w:pPr>
      <w:r w:rsidRPr="007A3230">
        <w:rPr>
          <w:rFonts w:ascii="Times New Roman" w:hAnsi="Times New Roman" w:cs="Times New Roman"/>
          <w:b/>
          <w:color w:val="000000"/>
          <w:sz w:val="28"/>
          <w:szCs w:val="28"/>
        </w:rPr>
        <w:t>РЕШИЛО</w:t>
      </w:r>
      <w:r w:rsidRPr="007A3230">
        <w:rPr>
          <w:rFonts w:ascii="Times New Roman" w:hAnsi="Times New Roman" w:cs="Times New Roman"/>
          <w:color w:val="000000"/>
          <w:sz w:val="28"/>
          <w:szCs w:val="28"/>
        </w:rPr>
        <w:t>:</w:t>
      </w:r>
    </w:p>
    <w:p w:rsidR="00FA6CC5" w:rsidRPr="007A3230" w:rsidRDefault="00FA6CC5" w:rsidP="00C477A3">
      <w:pPr>
        <w:pStyle w:val="ConsPlusNormal"/>
        <w:ind w:firstLine="540"/>
        <w:jc w:val="both"/>
        <w:rPr>
          <w:rFonts w:ascii="Times New Roman" w:hAnsi="Times New Roman" w:cs="Times New Roman"/>
          <w:color w:val="000000"/>
          <w:sz w:val="28"/>
          <w:szCs w:val="28"/>
        </w:rPr>
      </w:pPr>
      <w:r w:rsidRPr="007A3230">
        <w:rPr>
          <w:rFonts w:ascii="Times New Roman" w:hAnsi="Times New Roman" w:cs="Times New Roman"/>
          <w:color w:val="000000"/>
          <w:sz w:val="28"/>
          <w:szCs w:val="28"/>
        </w:rPr>
        <w:t xml:space="preserve">1. Утвердить </w:t>
      </w:r>
      <w:hyperlink w:anchor="P37" w:history="1">
        <w:r w:rsidRPr="007A3230">
          <w:rPr>
            <w:rFonts w:ascii="Times New Roman" w:hAnsi="Times New Roman" w:cs="Times New Roman"/>
            <w:color w:val="000000"/>
            <w:sz w:val="28"/>
            <w:szCs w:val="28"/>
          </w:rPr>
          <w:t>Порядок</w:t>
        </w:r>
      </w:hyperlink>
      <w:r w:rsidRPr="007A3230">
        <w:rPr>
          <w:rFonts w:ascii="Times New Roman" w:hAnsi="Times New Roman" w:cs="Times New Roman"/>
          <w:color w:val="000000"/>
          <w:sz w:val="28"/>
          <w:szCs w:val="28"/>
        </w:rPr>
        <w:t xml:space="preserve">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с</w:t>
      </w:r>
      <w:r>
        <w:rPr>
          <w:rFonts w:ascii="Times New Roman" w:hAnsi="Times New Roman" w:cs="Times New Roman"/>
          <w:color w:val="000000"/>
          <w:sz w:val="28"/>
          <w:szCs w:val="28"/>
        </w:rPr>
        <w:t>огласно Приложению №</w:t>
      </w:r>
      <w:r w:rsidRPr="007A3230">
        <w:rPr>
          <w:rFonts w:ascii="Times New Roman" w:hAnsi="Times New Roman" w:cs="Times New Roman"/>
          <w:color w:val="000000"/>
          <w:sz w:val="28"/>
          <w:szCs w:val="28"/>
        </w:rPr>
        <w:t xml:space="preserve"> 1 к настоящему </w:t>
      </w:r>
      <w:r>
        <w:rPr>
          <w:rFonts w:ascii="Times New Roman" w:hAnsi="Times New Roman" w:cs="Times New Roman"/>
          <w:color w:val="000000"/>
          <w:sz w:val="28"/>
          <w:szCs w:val="28"/>
        </w:rPr>
        <w:t>р</w:t>
      </w:r>
      <w:r w:rsidRPr="007A3230">
        <w:rPr>
          <w:rFonts w:ascii="Times New Roman" w:hAnsi="Times New Roman" w:cs="Times New Roman"/>
          <w:color w:val="000000"/>
          <w:sz w:val="28"/>
          <w:szCs w:val="28"/>
        </w:rPr>
        <w:t>ешению.</w:t>
      </w:r>
    </w:p>
    <w:p w:rsidR="00FA6CC5" w:rsidRPr="007A3230" w:rsidRDefault="00FA6CC5" w:rsidP="00A3784A">
      <w:pPr>
        <w:pStyle w:val="ConsPlusNormal"/>
        <w:ind w:firstLine="540"/>
        <w:jc w:val="both"/>
        <w:rPr>
          <w:rFonts w:ascii="Times New Roman" w:hAnsi="Times New Roman" w:cs="Times New Roman"/>
          <w:color w:val="000000"/>
          <w:sz w:val="28"/>
          <w:szCs w:val="28"/>
        </w:rPr>
      </w:pPr>
      <w:r w:rsidRPr="007A3230">
        <w:rPr>
          <w:rFonts w:ascii="Times New Roman" w:hAnsi="Times New Roman" w:cs="Times New Roman"/>
          <w:color w:val="000000"/>
          <w:sz w:val="28"/>
          <w:szCs w:val="28"/>
        </w:rPr>
        <w:t xml:space="preserve">2. Утвердить </w:t>
      </w:r>
      <w:hyperlink w:anchor="P71" w:history="1">
        <w:r w:rsidRPr="007A3230">
          <w:rPr>
            <w:rFonts w:ascii="Times New Roman" w:hAnsi="Times New Roman" w:cs="Times New Roman"/>
            <w:color w:val="000000"/>
            <w:sz w:val="28"/>
            <w:szCs w:val="28"/>
          </w:rPr>
          <w:t>Порядок</w:t>
        </w:r>
      </w:hyperlink>
      <w:r w:rsidRPr="007A3230">
        <w:rPr>
          <w:rFonts w:ascii="Times New Roman" w:hAnsi="Times New Roman" w:cs="Times New Roman"/>
          <w:color w:val="000000"/>
          <w:sz w:val="28"/>
          <w:szCs w:val="28"/>
        </w:rPr>
        <w:t xml:space="preserve">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по итогам</w:t>
      </w:r>
      <w:r>
        <w:rPr>
          <w:rFonts w:ascii="Times New Roman" w:hAnsi="Times New Roman" w:cs="Times New Roman"/>
          <w:color w:val="000000"/>
          <w:sz w:val="28"/>
          <w:szCs w:val="28"/>
        </w:rPr>
        <w:t xml:space="preserve"> аукциона, согласно Приложению № 2 к настоящему р</w:t>
      </w:r>
      <w:r w:rsidRPr="007A3230">
        <w:rPr>
          <w:rFonts w:ascii="Times New Roman" w:hAnsi="Times New Roman" w:cs="Times New Roman"/>
          <w:color w:val="000000"/>
          <w:sz w:val="28"/>
          <w:szCs w:val="28"/>
        </w:rPr>
        <w:t>ешению.</w:t>
      </w:r>
      <w:bookmarkStart w:id="1" w:name="sub_3"/>
    </w:p>
    <w:p w:rsidR="00FA6CC5" w:rsidRDefault="00FA6CC5" w:rsidP="00A3784A">
      <w:pPr>
        <w:ind w:firstLine="540"/>
        <w:rPr>
          <w:rFonts w:ascii="Times New Roman" w:hAnsi="Times New Roman"/>
          <w:color w:val="000000"/>
          <w:sz w:val="28"/>
          <w:szCs w:val="28"/>
        </w:rPr>
      </w:pPr>
      <w:bookmarkStart w:id="2" w:name="sub_4"/>
      <w:bookmarkEnd w:id="1"/>
      <w:r w:rsidRPr="007A3230">
        <w:rPr>
          <w:rFonts w:ascii="Times New Roman" w:hAnsi="Times New Roman"/>
          <w:color w:val="000000"/>
          <w:sz w:val="28"/>
          <w:szCs w:val="28"/>
        </w:rPr>
        <w:t xml:space="preserve">3. Решение вступает в силу со дня его официального опубликования. </w:t>
      </w:r>
    </w:p>
    <w:bookmarkEnd w:id="2"/>
    <w:p w:rsidR="00FA6CC5" w:rsidRDefault="00FA6CC5" w:rsidP="007A3230">
      <w:pPr>
        <w:ind w:left="708"/>
        <w:jc w:val="both"/>
        <w:rPr>
          <w:rFonts w:ascii="Times New Roman" w:hAnsi="Times New Roman"/>
          <w:sz w:val="28"/>
          <w:szCs w:val="28"/>
        </w:rPr>
      </w:pPr>
      <w:r w:rsidRPr="00A27555">
        <w:rPr>
          <w:rFonts w:ascii="Times New Roman" w:hAnsi="Times New Roman"/>
          <w:color w:val="000000"/>
          <w:sz w:val="28"/>
          <w:szCs w:val="28"/>
        </w:rPr>
        <w:t xml:space="preserve"> </w:t>
      </w:r>
      <w:r w:rsidRPr="00A27555">
        <w:rPr>
          <w:rFonts w:ascii="Times New Roman" w:hAnsi="Times New Roman"/>
          <w:sz w:val="28"/>
          <w:szCs w:val="28"/>
        </w:rPr>
        <w:t xml:space="preserve"> </w:t>
      </w:r>
    </w:p>
    <w:p w:rsidR="00FA6CC5" w:rsidRPr="00A27555" w:rsidRDefault="00FA6CC5" w:rsidP="007A3230">
      <w:pPr>
        <w:ind w:left="708"/>
        <w:jc w:val="both"/>
        <w:rPr>
          <w:rFonts w:ascii="Times New Roman" w:hAnsi="Times New Roman"/>
          <w:sz w:val="28"/>
          <w:szCs w:val="28"/>
        </w:rPr>
      </w:pPr>
      <w:r w:rsidRPr="00A27555">
        <w:rPr>
          <w:rFonts w:ascii="Times New Roman" w:hAnsi="Times New Roman"/>
          <w:sz w:val="28"/>
          <w:szCs w:val="28"/>
        </w:rPr>
        <w:t xml:space="preserve">Глава муниципального </w:t>
      </w:r>
    </w:p>
    <w:p w:rsidR="00FA6CC5" w:rsidRPr="00A27555" w:rsidRDefault="00FA6CC5" w:rsidP="007A3230">
      <w:pPr>
        <w:jc w:val="both"/>
        <w:rPr>
          <w:rFonts w:ascii="Times New Roman" w:hAnsi="Times New Roman"/>
          <w:sz w:val="28"/>
          <w:szCs w:val="28"/>
        </w:rPr>
      </w:pPr>
      <w:r w:rsidRPr="00A27555">
        <w:rPr>
          <w:rFonts w:ascii="Times New Roman" w:hAnsi="Times New Roman"/>
          <w:sz w:val="28"/>
          <w:szCs w:val="28"/>
        </w:rPr>
        <w:t xml:space="preserve">района Исаклинский                                                                 </w:t>
      </w:r>
      <w:r w:rsidRPr="00A27555">
        <w:rPr>
          <w:rFonts w:ascii="Times New Roman" w:hAnsi="Times New Roman"/>
          <w:sz w:val="28"/>
          <w:szCs w:val="28"/>
        </w:rPr>
        <w:tab/>
        <w:t xml:space="preserve">   В.Д. Ятманкин</w:t>
      </w:r>
    </w:p>
    <w:p w:rsidR="00FA6CC5" w:rsidRPr="00A27555" w:rsidRDefault="00FA6CC5" w:rsidP="007A3230">
      <w:pPr>
        <w:pStyle w:val="ListParagraph"/>
        <w:ind w:left="1068"/>
        <w:jc w:val="both"/>
        <w:rPr>
          <w:rFonts w:ascii="Times New Roman" w:hAnsi="Times New Roman"/>
          <w:sz w:val="28"/>
          <w:szCs w:val="28"/>
        </w:rPr>
      </w:pPr>
    </w:p>
    <w:p w:rsidR="00FA6CC5" w:rsidRPr="00A27555" w:rsidRDefault="00FA6CC5" w:rsidP="007A3230">
      <w:pPr>
        <w:jc w:val="both"/>
        <w:rPr>
          <w:rFonts w:ascii="Times New Roman" w:hAnsi="Times New Roman"/>
          <w:sz w:val="28"/>
          <w:szCs w:val="28"/>
        </w:rPr>
      </w:pPr>
      <w:r w:rsidRPr="00A27555">
        <w:rPr>
          <w:rFonts w:ascii="Times New Roman" w:hAnsi="Times New Roman"/>
          <w:sz w:val="28"/>
          <w:szCs w:val="28"/>
        </w:rPr>
        <w:tab/>
        <w:t xml:space="preserve">Председатель Собрания представителей </w:t>
      </w:r>
    </w:p>
    <w:p w:rsidR="00FA6CC5" w:rsidRPr="00A27555" w:rsidRDefault="00FA6CC5" w:rsidP="007A3230">
      <w:pPr>
        <w:spacing w:line="240" w:lineRule="auto"/>
        <w:rPr>
          <w:rFonts w:ascii="Times New Roman" w:hAnsi="Times New Roman"/>
          <w:sz w:val="28"/>
          <w:szCs w:val="28"/>
        </w:rPr>
      </w:pPr>
      <w:r w:rsidRPr="00A27555">
        <w:rPr>
          <w:rFonts w:ascii="Times New Roman" w:hAnsi="Times New Roman"/>
          <w:sz w:val="28"/>
          <w:szCs w:val="28"/>
        </w:rPr>
        <w:t xml:space="preserve">муниципального района Исаклинский </w:t>
      </w:r>
      <w:r w:rsidRPr="00A27555">
        <w:rPr>
          <w:rFonts w:ascii="Times New Roman" w:hAnsi="Times New Roman"/>
          <w:sz w:val="28"/>
          <w:szCs w:val="28"/>
        </w:rPr>
        <w:tab/>
      </w:r>
      <w:r w:rsidRPr="00A27555">
        <w:rPr>
          <w:rFonts w:ascii="Times New Roman" w:hAnsi="Times New Roman"/>
          <w:sz w:val="28"/>
          <w:szCs w:val="28"/>
        </w:rPr>
        <w:tab/>
      </w:r>
      <w:r w:rsidRPr="00A27555">
        <w:rPr>
          <w:rFonts w:ascii="Times New Roman" w:hAnsi="Times New Roman"/>
          <w:sz w:val="28"/>
          <w:szCs w:val="28"/>
        </w:rPr>
        <w:tab/>
        <w:t xml:space="preserve">             В.П. Смирнов</w:t>
      </w:r>
    </w:p>
    <w:p w:rsidR="00FA6CC5" w:rsidRPr="00B7554B" w:rsidRDefault="00FA6CC5" w:rsidP="007A3230">
      <w:pPr>
        <w:spacing w:line="240" w:lineRule="auto"/>
        <w:rPr>
          <w:rFonts w:ascii="Times New Roman" w:hAnsi="Times New Roman"/>
          <w:color w:val="000000"/>
          <w:sz w:val="28"/>
          <w:szCs w:val="28"/>
        </w:rPr>
      </w:pPr>
    </w:p>
    <w:p w:rsidR="00FA6CC5" w:rsidRPr="00B7554B" w:rsidRDefault="00FA6CC5" w:rsidP="00B7554B">
      <w:pPr>
        <w:pStyle w:val="ConsPlusNormal"/>
        <w:tabs>
          <w:tab w:val="left" w:pos="7560"/>
          <w:tab w:val="right" w:pos="10205"/>
        </w:tabs>
        <w:outlineLvl w:val="0"/>
        <w:rPr>
          <w:rFonts w:ascii="Times New Roman" w:hAnsi="Times New Roman" w:cs="Times New Roman"/>
          <w:sz w:val="24"/>
          <w:szCs w:val="24"/>
        </w:rPr>
      </w:pPr>
      <w:r>
        <w:rPr>
          <w:rFonts w:ascii="Times New Roman" w:hAnsi="Times New Roman" w:cs="Times New Roman"/>
          <w:sz w:val="24"/>
          <w:szCs w:val="24"/>
        </w:rPr>
        <w:tab/>
        <w:t>Приложение №</w:t>
      </w:r>
      <w:r w:rsidRPr="00B7554B">
        <w:rPr>
          <w:rFonts w:ascii="Times New Roman" w:hAnsi="Times New Roman" w:cs="Times New Roman"/>
          <w:sz w:val="24"/>
          <w:szCs w:val="24"/>
        </w:rPr>
        <w:t xml:space="preserve"> 1</w:t>
      </w:r>
    </w:p>
    <w:p w:rsidR="00FA6CC5" w:rsidRPr="00B7554B" w:rsidRDefault="00FA6CC5" w:rsidP="00C477A3">
      <w:pPr>
        <w:jc w:val="right"/>
        <w:rPr>
          <w:rFonts w:ascii="Times New Roman" w:hAnsi="Times New Roman"/>
          <w:sz w:val="24"/>
          <w:szCs w:val="24"/>
        </w:rPr>
      </w:pPr>
      <w:r w:rsidRPr="00B7554B">
        <w:rPr>
          <w:rFonts w:ascii="Times New Roman" w:hAnsi="Times New Roman"/>
          <w:sz w:val="24"/>
          <w:szCs w:val="24"/>
        </w:rPr>
        <w:t>к решению Собрания представителей</w:t>
      </w:r>
    </w:p>
    <w:p w:rsidR="00FA6CC5" w:rsidRPr="00B7554B" w:rsidRDefault="00FA6CC5" w:rsidP="00C477A3">
      <w:pPr>
        <w:jc w:val="right"/>
        <w:rPr>
          <w:rFonts w:ascii="Times New Roman" w:hAnsi="Times New Roman"/>
          <w:sz w:val="24"/>
          <w:szCs w:val="24"/>
        </w:rPr>
      </w:pPr>
      <w:r w:rsidRPr="00B7554B">
        <w:rPr>
          <w:rFonts w:ascii="Times New Roman" w:hAnsi="Times New Roman"/>
          <w:sz w:val="24"/>
          <w:szCs w:val="24"/>
        </w:rPr>
        <w:t xml:space="preserve">муниципального района Исаклинский </w:t>
      </w:r>
    </w:p>
    <w:p w:rsidR="00FA6CC5" w:rsidRPr="00B7554B" w:rsidRDefault="00FA6CC5" w:rsidP="00C477A3">
      <w:pPr>
        <w:jc w:val="center"/>
        <w:rPr>
          <w:rFonts w:ascii="Times New Roman" w:hAnsi="Times New Roman"/>
          <w:sz w:val="24"/>
          <w:szCs w:val="24"/>
        </w:rPr>
      </w:pPr>
      <w:r w:rsidRPr="00B7554B">
        <w:rPr>
          <w:rFonts w:ascii="Times New Roman" w:hAnsi="Times New Roman"/>
          <w:sz w:val="24"/>
          <w:szCs w:val="24"/>
        </w:rPr>
        <w:t xml:space="preserve">                                                                             </w:t>
      </w:r>
      <w:r>
        <w:rPr>
          <w:rFonts w:ascii="Times New Roman" w:hAnsi="Times New Roman"/>
          <w:sz w:val="24"/>
          <w:szCs w:val="24"/>
        </w:rPr>
        <w:t xml:space="preserve">                     </w:t>
      </w:r>
      <w:r w:rsidRPr="00B7554B">
        <w:rPr>
          <w:rFonts w:ascii="Times New Roman" w:hAnsi="Times New Roman"/>
          <w:sz w:val="24"/>
          <w:szCs w:val="24"/>
        </w:rPr>
        <w:t xml:space="preserve">№  </w:t>
      </w:r>
      <w:r>
        <w:rPr>
          <w:rFonts w:ascii="Times New Roman" w:hAnsi="Times New Roman"/>
          <w:sz w:val="24"/>
          <w:szCs w:val="24"/>
        </w:rPr>
        <w:t xml:space="preserve">141 </w:t>
      </w:r>
      <w:r w:rsidRPr="00B7554B">
        <w:rPr>
          <w:rFonts w:ascii="Times New Roman" w:hAnsi="Times New Roman"/>
          <w:sz w:val="24"/>
          <w:szCs w:val="24"/>
        </w:rPr>
        <w:t>от</w:t>
      </w:r>
      <w:r>
        <w:rPr>
          <w:rFonts w:ascii="Times New Roman" w:hAnsi="Times New Roman"/>
          <w:sz w:val="24"/>
          <w:szCs w:val="24"/>
        </w:rPr>
        <w:t xml:space="preserve"> 26.06.2017 г.</w:t>
      </w:r>
    </w:p>
    <w:p w:rsidR="00FA6CC5" w:rsidRPr="00B7554B" w:rsidRDefault="00FA6CC5" w:rsidP="00C477A3">
      <w:pPr>
        <w:pStyle w:val="ConsPlusNormal"/>
        <w:jc w:val="both"/>
        <w:rPr>
          <w:rFonts w:ascii="Times New Roman" w:hAnsi="Times New Roman" w:cs="Times New Roman"/>
          <w:sz w:val="28"/>
          <w:szCs w:val="28"/>
        </w:rPr>
      </w:pPr>
    </w:p>
    <w:p w:rsidR="00FA6CC5" w:rsidRPr="00B7554B" w:rsidRDefault="00FA6CC5" w:rsidP="00C477A3">
      <w:pPr>
        <w:pStyle w:val="ConsPlusTitle"/>
        <w:jc w:val="center"/>
        <w:rPr>
          <w:rFonts w:ascii="Times New Roman" w:hAnsi="Times New Roman" w:cs="Times New Roman"/>
          <w:sz w:val="28"/>
          <w:szCs w:val="28"/>
        </w:rPr>
      </w:pPr>
      <w:bookmarkStart w:id="3" w:name="P37"/>
      <w:bookmarkEnd w:id="3"/>
      <w:r w:rsidRPr="00B7554B">
        <w:rPr>
          <w:rFonts w:ascii="Times New Roman" w:hAnsi="Times New Roman" w:cs="Times New Roman"/>
          <w:sz w:val="28"/>
          <w:szCs w:val="28"/>
        </w:rPr>
        <w:t>ПОРЯДОК</w:t>
      </w:r>
      <w:r>
        <w:rPr>
          <w:rFonts w:ascii="Times New Roman" w:hAnsi="Times New Roman" w:cs="Times New Roman"/>
          <w:sz w:val="28"/>
          <w:szCs w:val="28"/>
        </w:rPr>
        <w:t xml:space="preserve"> </w:t>
      </w:r>
      <w:r w:rsidRPr="00B7554B">
        <w:rPr>
          <w:rFonts w:ascii="Times New Roman" w:hAnsi="Times New Roman" w:cs="Times New Roman"/>
          <w:sz w:val="28"/>
          <w:szCs w:val="28"/>
        </w:rPr>
        <w:t>ОПРЕДЕЛЕНИЯ РАЗМЕРА ПЛАТЫ ПО ДОГОВОРУ НА РАЗМЕЩЕНИЕ</w:t>
      </w:r>
      <w:r>
        <w:rPr>
          <w:rFonts w:ascii="Times New Roman" w:hAnsi="Times New Roman" w:cs="Times New Roman"/>
          <w:sz w:val="28"/>
          <w:szCs w:val="28"/>
        </w:rPr>
        <w:t xml:space="preserve"> </w:t>
      </w:r>
      <w:r w:rsidRPr="00B7554B">
        <w:rPr>
          <w:rFonts w:ascii="Times New Roman" w:hAnsi="Times New Roman" w:cs="Times New Roman"/>
          <w:sz w:val="28"/>
          <w:szCs w:val="28"/>
        </w:rPr>
        <w:t>НЕСТАЦИОНАРНОГО ТОРГОВОГО ОБЪЕКТА НА ЗЕМЛЯХ ИЛИ ЗЕМЕЛЬНЫХ</w:t>
      </w:r>
      <w:r>
        <w:rPr>
          <w:rFonts w:ascii="Times New Roman" w:hAnsi="Times New Roman" w:cs="Times New Roman"/>
          <w:sz w:val="28"/>
          <w:szCs w:val="28"/>
        </w:rPr>
        <w:t xml:space="preserve"> </w:t>
      </w:r>
      <w:r w:rsidRPr="00B7554B">
        <w:rPr>
          <w:rFonts w:ascii="Times New Roman" w:hAnsi="Times New Roman" w:cs="Times New Roman"/>
          <w:sz w:val="28"/>
          <w:szCs w:val="28"/>
        </w:rPr>
        <w:t>УЧАСТКАХ, ГОСУДАРСТВЕННАЯ СОБСТВЕННОСТЬ НА КОТОРЫЕ НЕ</w:t>
      </w:r>
      <w:r>
        <w:rPr>
          <w:rFonts w:ascii="Times New Roman" w:hAnsi="Times New Roman" w:cs="Times New Roman"/>
          <w:sz w:val="28"/>
          <w:szCs w:val="28"/>
        </w:rPr>
        <w:t xml:space="preserve"> </w:t>
      </w:r>
      <w:r w:rsidRPr="00B7554B">
        <w:rPr>
          <w:rFonts w:ascii="Times New Roman" w:hAnsi="Times New Roman" w:cs="Times New Roman"/>
          <w:sz w:val="28"/>
          <w:szCs w:val="28"/>
        </w:rPr>
        <w:t>РАЗГРАНИЧЕНА ИЛИ НАХОДЯЩИХСЯ В МУНИЦИПАЛЬНОЙ СОБСТВЕННОСТИ,</w:t>
      </w:r>
    </w:p>
    <w:p w:rsidR="00FA6CC5" w:rsidRPr="00B7554B" w:rsidRDefault="00FA6CC5" w:rsidP="00C477A3">
      <w:pPr>
        <w:pStyle w:val="ConsPlusTitle"/>
        <w:jc w:val="center"/>
        <w:rPr>
          <w:rFonts w:ascii="Times New Roman" w:hAnsi="Times New Roman" w:cs="Times New Roman"/>
          <w:sz w:val="28"/>
          <w:szCs w:val="28"/>
        </w:rPr>
      </w:pPr>
      <w:r w:rsidRPr="00B7554B">
        <w:rPr>
          <w:rFonts w:ascii="Times New Roman" w:hAnsi="Times New Roman" w:cs="Times New Roman"/>
          <w:sz w:val="28"/>
          <w:szCs w:val="28"/>
        </w:rPr>
        <w:t>ЗАКЛЮЧАЕМОМУ БЕЗ ПРОВЕДЕНИЯ АУКЦИОНА</w:t>
      </w:r>
    </w:p>
    <w:p w:rsidR="00FA6CC5" w:rsidRPr="00B7554B" w:rsidRDefault="00FA6CC5" w:rsidP="00C477A3">
      <w:pPr>
        <w:pStyle w:val="ConsPlusNormal"/>
        <w:jc w:val="both"/>
        <w:rPr>
          <w:rFonts w:ascii="Times New Roman" w:hAnsi="Times New Roman" w:cs="Times New Roman"/>
          <w:sz w:val="28"/>
          <w:szCs w:val="28"/>
        </w:rPr>
      </w:pPr>
    </w:p>
    <w:p w:rsidR="00FA6CC5" w:rsidRPr="00B7554B" w:rsidRDefault="00FA6CC5" w:rsidP="00C477A3">
      <w:pPr>
        <w:pStyle w:val="ConsPlusNormal"/>
        <w:ind w:firstLine="540"/>
        <w:jc w:val="both"/>
        <w:rPr>
          <w:rFonts w:ascii="Times New Roman" w:hAnsi="Times New Roman" w:cs="Times New Roman"/>
          <w:sz w:val="28"/>
          <w:szCs w:val="28"/>
        </w:rPr>
      </w:pPr>
      <w:r w:rsidRPr="00B7554B">
        <w:rPr>
          <w:rFonts w:ascii="Times New Roman" w:hAnsi="Times New Roman" w:cs="Times New Roman"/>
          <w:sz w:val="28"/>
          <w:szCs w:val="28"/>
        </w:rPr>
        <w:t>1. Настоящий Порядок устанавливает правила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(далее - размер платы по договору).</w:t>
      </w:r>
    </w:p>
    <w:p w:rsidR="00FA6CC5" w:rsidRPr="00B7554B" w:rsidRDefault="00FA6CC5" w:rsidP="00C477A3">
      <w:pPr>
        <w:pStyle w:val="ConsPlusNormal"/>
        <w:ind w:firstLine="540"/>
        <w:jc w:val="both"/>
        <w:rPr>
          <w:rFonts w:ascii="Times New Roman" w:hAnsi="Times New Roman" w:cs="Times New Roman"/>
          <w:sz w:val="28"/>
          <w:szCs w:val="28"/>
        </w:rPr>
      </w:pPr>
      <w:bookmarkStart w:id="4" w:name="P45"/>
      <w:bookmarkEnd w:id="4"/>
      <w:r w:rsidRPr="00B7554B">
        <w:rPr>
          <w:rFonts w:ascii="Times New Roman" w:hAnsi="Times New Roman" w:cs="Times New Roman"/>
          <w:sz w:val="28"/>
          <w:szCs w:val="28"/>
        </w:rPr>
        <w:t>2. Размер платы по договору за первый год использования нестационарного торгового объекта определяется по следующей формуле:</w:t>
      </w:r>
    </w:p>
    <w:p w:rsidR="00FA6CC5" w:rsidRPr="00B7554B" w:rsidRDefault="00FA6CC5" w:rsidP="00C477A3">
      <w:pPr>
        <w:pStyle w:val="ConsPlusNormal"/>
        <w:jc w:val="center"/>
        <w:rPr>
          <w:rFonts w:ascii="Times New Roman" w:hAnsi="Times New Roman" w:cs="Times New Roman"/>
          <w:sz w:val="28"/>
          <w:szCs w:val="28"/>
          <w:lang w:val="en-US"/>
        </w:rPr>
      </w:pPr>
      <w:r w:rsidRPr="00B7554B">
        <w:rPr>
          <w:rFonts w:ascii="Times New Roman" w:hAnsi="Times New Roman" w:cs="Times New Roman"/>
          <w:sz w:val="28"/>
          <w:szCs w:val="28"/>
        </w:rPr>
        <w:t>Прпг</w:t>
      </w:r>
      <w:r w:rsidRPr="00B7554B">
        <w:rPr>
          <w:rFonts w:ascii="Times New Roman" w:hAnsi="Times New Roman" w:cs="Times New Roman"/>
          <w:sz w:val="28"/>
          <w:szCs w:val="28"/>
          <w:lang w:val="en-US"/>
        </w:rPr>
        <w:t xml:space="preserve"> = C x S x </w:t>
      </w:r>
      <w:r w:rsidRPr="00B7554B">
        <w:rPr>
          <w:rFonts w:ascii="Times New Roman" w:hAnsi="Times New Roman" w:cs="Times New Roman"/>
          <w:sz w:val="28"/>
          <w:szCs w:val="28"/>
        </w:rPr>
        <w:t>Кв</w:t>
      </w:r>
      <w:r w:rsidRPr="00B7554B">
        <w:rPr>
          <w:rFonts w:ascii="Times New Roman" w:hAnsi="Times New Roman" w:cs="Times New Roman"/>
          <w:sz w:val="28"/>
          <w:szCs w:val="28"/>
          <w:lang w:val="en-US"/>
        </w:rPr>
        <w:t>,</w:t>
      </w:r>
    </w:p>
    <w:p w:rsidR="00FA6CC5" w:rsidRPr="00B7554B" w:rsidRDefault="00FA6CC5" w:rsidP="00C477A3">
      <w:pPr>
        <w:pStyle w:val="ConsPlusNormal"/>
        <w:ind w:firstLine="540"/>
        <w:jc w:val="both"/>
        <w:rPr>
          <w:rFonts w:ascii="Times New Roman" w:hAnsi="Times New Roman" w:cs="Times New Roman"/>
          <w:sz w:val="28"/>
          <w:szCs w:val="28"/>
        </w:rPr>
      </w:pPr>
      <w:r w:rsidRPr="00B7554B">
        <w:rPr>
          <w:rFonts w:ascii="Times New Roman" w:hAnsi="Times New Roman" w:cs="Times New Roman"/>
          <w:sz w:val="28"/>
          <w:szCs w:val="28"/>
        </w:rPr>
        <w:t>где Прпг - размер платы по договору за первый год использования нестационарного торгового объекта;</w:t>
      </w:r>
    </w:p>
    <w:p w:rsidR="00FA6CC5" w:rsidRPr="00B7554B" w:rsidRDefault="00FA6CC5" w:rsidP="00C477A3">
      <w:pPr>
        <w:pStyle w:val="ConsPlusNormal"/>
        <w:ind w:firstLine="540"/>
        <w:jc w:val="both"/>
        <w:rPr>
          <w:rFonts w:ascii="Times New Roman" w:hAnsi="Times New Roman" w:cs="Times New Roman"/>
          <w:sz w:val="28"/>
          <w:szCs w:val="28"/>
        </w:rPr>
      </w:pPr>
      <w:r w:rsidRPr="00B7554B">
        <w:rPr>
          <w:rFonts w:ascii="Times New Roman" w:hAnsi="Times New Roman" w:cs="Times New Roman"/>
          <w:sz w:val="28"/>
          <w:szCs w:val="28"/>
        </w:rPr>
        <w:t>C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FA6CC5" w:rsidRPr="00B7554B" w:rsidRDefault="00FA6CC5" w:rsidP="00C477A3">
      <w:pPr>
        <w:pStyle w:val="ConsPlusNormal"/>
        <w:ind w:firstLine="540"/>
        <w:jc w:val="both"/>
        <w:rPr>
          <w:rFonts w:ascii="Times New Roman" w:hAnsi="Times New Roman" w:cs="Times New Roman"/>
          <w:sz w:val="28"/>
          <w:szCs w:val="28"/>
        </w:rPr>
      </w:pPr>
      <w:r w:rsidRPr="00B7554B">
        <w:rPr>
          <w:rFonts w:ascii="Times New Roman" w:hAnsi="Times New Roman" w:cs="Times New Roman"/>
          <w:sz w:val="28"/>
          <w:szCs w:val="28"/>
        </w:rP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муниципального района Исаклинский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p>
    <w:p w:rsidR="00FA6CC5" w:rsidRPr="00B7554B" w:rsidRDefault="00FA6CC5" w:rsidP="00C477A3">
      <w:pPr>
        <w:pStyle w:val="ConsPlusNormal"/>
        <w:ind w:firstLine="540"/>
        <w:jc w:val="both"/>
        <w:rPr>
          <w:rFonts w:ascii="Times New Roman" w:hAnsi="Times New Roman" w:cs="Times New Roman"/>
          <w:sz w:val="28"/>
          <w:szCs w:val="28"/>
        </w:rPr>
      </w:pPr>
      <w:r w:rsidRPr="00B7554B">
        <w:rPr>
          <w:rFonts w:ascii="Times New Roman" w:hAnsi="Times New Roman" w:cs="Times New Roman"/>
          <w:sz w:val="28"/>
          <w:szCs w:val="28"/>
        </w:rPr>
        <w:t>Кв - коэффициент вида использования земельного участка для размещения нестационарного торгового объекта, устанавливаемый решением Собрания представителей муниципального района Исаклинский,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муниципального района Исаклинский Самарской области и предоставляемых для целей, не связанных со строительством.</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sz w:val="28"/>
          <w:szCs w:val="28"/>
        </w:rPr>
        <w:t xml:space="preserve">3. Размер платы по договору за использование сезонного нестационарного торгового объекта, определяемый в соответствии с </w:t>
      </w:r>
      <w:hyperlink w:anchor="P45" w:history="1">
        <w:r w:rsidRPr="00B7554B">
          <w:rPr>
            <w:rFonts w:ascii="Times New Roman" w:hAnsi="Times New Roman" w:cs="Times New Roman"/>
            <w:color w:val="000000"/>
            <w:sz w:val="28"/>
            <w:szCs w:val="28"/>
          </w:rPr>
          <w:t>пунктом 2</w:t>
        </w:r>
      </w:hyperlink>
      <w:r w:rsidRPr="00B7554B">
        <w:rPr>
          <w:rFonts w:ascii="Times New Roman" w:hAnsi="Times New Roman" w:cs="Times New Roman"/>
          <w:color w:val="000000"/>
          <w:sz w:val="28"/>
          <w:szCs w:val="28"/>
        </w:rPr>
        <w:t xml:space="preserve"> настоящего Порядка, устанавливается пропорционально сроку использования такого нестационарного торгового объекта в следующем порядке:</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 xml:space="preserve">1) в случае, когда договор на размещение сезонного нестационарного торгового объекта заключается на срок, исчисляемый месяцами, размер платы определяется путем деления определенного согласно </w:t>
      </w:r>
      <w:hyperlink w:anchor="P45" w:history="1">
        <w:r w:rsidRPr="00B7554B">
          <w:rPr>
            <w:rFonts w:ascii="Times New Roman" w:hAnsi="Times New Roman" w:cs="Times New Roman"/>
            <w:color w:val="000000"/>
            <w:sz w:val="28"/>
            <w:szCs w:val="28"/>
          </w:rPr>
          <w:t>пункту 2</w:t>
        </w:r>
      </w:hyperlink>
      <w:r w:rsidRPr="00B7554B">
        <w:rPr>
          <w:rFonts w:ascii="Times New Roman" w:hAnsi="Times New Roman" w:cs="Times New Roman"/>
          <w:color w:val="000000"/>
          <w:sz w:val="28"/>
          <w:szCs w:val="28"/>
        </w:rPr>
        <w:t xml:space="preserve"> настоящего Порядка размера платы по договору за первый год использования нестационарного торгового объекта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 xml:space="preserve">2) в случае, когда договор на размещение сезонного нестационарного торгового объекта заключается на срок, исчисляемый днями, размер платы определяется путем деления определенного согласно </w:t>
      </w:r>
      <w:hyperlink w:anchor="P45" w:history="1">
        <w:r w:rsidRPr="00B7554B">
          <w:rPr>
            <w:rFonts w:ascii="Times New Roman" w:hAnsi="Times New Roman" w:cs="Times New Roman"/>
            <w:color w:val="000000"/>
            <w:sz w:val="28"/>
            <w:szCs w:val="28"/>
          </w:rPr>
          <w:t>пункту 2</w:t>
        </w:r>
      </w:hyperlink>
      <w:r w:rsidRPr="00B7554B">
        <w:rPr>
          <w:rFonts w:ascii="Times New Roman" w:hAnsi="Times New Roman" w:cs="Times New Roman"/>
          <w:color w:val="000000"/>
          <w:sz w:val="28"/>
          <w:szCs w:val="28"/>
        </w:rPr>
        <w:t xml:space="preserve"> настоящего Порядка размера платы по договору за первый год использования нестационарного торгового объекта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 xml:space="preserve">4. 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полученного согласно </w:t>
      </w:r>
      <w:hyperlink w:anchor="P45" w:history="1">
        <w:r w:rsidRPr="00B7554B">
          <w:rPr>
            <w:rFonts w:ascii="Times New Roman" w:hAnsi="Times New Roman" w:cs="Times New Roman"/>
            <w:color w:val="000000"/>
            <w:sz w:val="28"/>
            <w:szCs w:val="28"/>
          </w:rPr>
          <w:t>пункту 2</w:t>
        </w:r>
      </w:hyperlink>
      <w:r w:rsidRPr="00B7554B">
        <w:rPr>
          <w:rFonts w:ascii="Times New Roman" w:hAnsi="Times New Roman" w:cs="Times New Roman"/>
          <w:color w:val="000000"/>
          <w:sz w:val="28"/>
          <w:szCs w:val="28"/>
        </w:rPr>
        <w:t xml:space="preserve"> настоящего Порядка размера платы по договору за первый год использования нестационарного торгового объекта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кадастровой оценки для соответствующей категории земель, по расчетный год.</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При определении платы по договору в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5. Изменение способа определения размера платы по договору, заключаемому без проведения аукциона, допускается не чаще 1 раза в год и предусматривается решением Собрания представителей муниципального района Исаклинский  Самарской области.</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w:t>
      </w:r>
    </w:p>
    <w:p w:rsidR="00FA6CC5" w:rsidRPr="00B7554B" w:rsidRDefault="00FA6CC5" w:rsidP="00C477A3">
      <w:pPr>
        <w:pStyle w:val="ConsPlusNormal"/>
        <w:jc w:val="both"/>
        <w:rPr>
          <w:rFonts w:ascii="Times New Roman" w:hAnsi="Times New Roman" w:cs="Times New Roman"/>
          <w:color w:val="000000"/>
          <w:sz w:val="28"/>
          <w:szCs w:val="28"/>
        </w:rPr>
      </w:pPr>
    </w:p>
    <w:p w:rsidR="00FA6CC5" w:rsidRPr="00B7554B" w:rsidRDefault="00FA6CC5" w:rsidP="00C477A3">
      <w:pPr>
        <w:pStyle w:val="ConsPlusNormal"/>
        <w:jc w:val="both"/>
        <w:rPr>
          <w:rFonts w:ascii="Times New Roman" w:hAnsi="Times New Roman" w:cs="Times New Roman"/>
          <w:color w:val="000000"/>
          <w:sz w:val="28"/>
          <w:szCs w:val="28"/>
        </w:rPr>
      </w:pPr>
    </w:p>
    <w:p w:rsidR="00FA6CC5" w:rsidRPr="00B7554B" w:rsidRDefault="00FA6CC5" w:rsidP="00C477A3">
      <w:pPr>
        <w:pStyle w:val="ConsPlusNormal"/>
        <w:jc w:val="both"/>
        <w:rPr>
          <w:rFonts w:ascii="Times New Roman" w:hAnsi="Times New Roman" w:cs="Times New Roman"/>
          <w:color w:val="000000"/>
          <w:sz w:val="28"/>
          <w:szCs w:val="28"/>
        </w:rPr>
      </w:pPr>
    </w:p>
    <w:p w:rsidR="00FA6CC5" w:rsidRPr="00B7554B" w:rsidRDefault="00FA6CC5" w:rsidP="00C477A3">
      <w:pPr>
        <w:pStyle w:val="ConsPlusNormal"/>
        <w:jc w:val="both"/>
        <w:rPr>
          <w:rFonts w:ascii="Times New Roman" w:hAnsi="Times New Roman" w:cs="Times New Roman"/>
          <w:color w:val="000000"/>
          <w:sz w:val="28"/>
          <w:szCs w:val="28"/>
        </w:rPr>
      </w:pPr>
    </w:p>
    <w:p w:rsidR="00FA6CC5" w:rsidRPr="00B7554B" w:rsidRDefault="00FA6CC5" w:rsidP="00C477A3">
      <w:pPr>
        <w:pStyle w:val="ConsPlusNormal"/>
        <w:jc w:val="both"/>
        <w:rPr>
          <w:rFonts w:ascii="Times New Roman" w:hAnsi="Times New Roman" w:cs="Times New Roman"/>
          <w:color w:val="000000"/>
          <w:sz w:val="28"/>
          <w:szCs w:val="28"/>
        </w:rPr>
      </w:pPr>
    </w:p>
    <w:p w:rsidR="00FA6CC5" w:rsidRPr="00B7554B" w:rsidRDefault="00FA6CC5" w:rsidP="00C477A3">
      <w:pPr>
        <w:pStyle w:val="ConsPlusNormal"/>
        <w:jc w:val="both"/>
        <w:rPr>
          <w:rFonts w:ascii="Times New Roman" w:hAnsi="Times New Roman" w:cs="Times New Roman"/>
          <w:color w:val="000000"/>
          <w:sz w:val="28"/>
          <w:szCs w:val="28"/>
        </w:rPr>
      </w:pPr>
    </w:p>
    <w:p w:rsidR="00FA6CC5" w:rsidRPr="00B7554B" w:rsidRDefault="00FA6CC5" w:rsidP="00B7554B">
      <w:pPr>
        <w:pStyle w:val="ConsPlusNormal"/>
        <w:tabs>
          <w:tab w:val="left" w:pos="7560"/>
          <w:tab w:val="right" w:pos="10205"/>
        </w:tabs>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Pr="00B7554B">
        <w:rPr>
          <w:rFonts w:ascii="Times New Roman" w:hAnsi="Times New Roman" w:cs="Times New Roman"/>
          <w:sz w:val="24"/>
          <w:szCs w:val="24"/>
        </w:rPr>
        <w:t xml:space="preserve"> 1</w:t>
      </w:r>
    </w:p>
    <w:p w:rsidR="00FA6CC5" w:rsidRPr="00B7554B" w:rsidRDefault="00FA6CC5" w:rsidP="00B7554B">
      <w:pPr>
        <w:jc w:val="right"/>
        <w:rPr>
          <w:rFonts w:ascii="Times New Roman" w:hAnsi="Times New Roman"/>
          <w:sz w:val="24"/>
          <w:szCs w:val="24"/>
        </w:rPr>
      </w:pPr>
      <w:r w:rsidRPr="00B7554B">
        <w:rPr>
          <w:rFonts w:ascii="Times New Roman" w:hAnsi="Times New Roman"/>
          <w:sz w:val="24"/>
          <w:szCs w:val="24"/>
        </w:rPr>
        <w:t>к решению Собрания представителей</w:t>
      </w:r>
    </w:p>
    <w:p w:rsidR="00FA6CC5" w:rsidRPr="00B7554B" w:rsidRDefault="00FA6CC5" w:rsidP="00B7554B">
      <w:pPr>
        <w:jc w:val="right"/>
        <w:rPr>
          <w:rFonts w:ascii="Times New Roman" w:hAnsi="Times New Roman"/>
          <w:sz w:val="24"/>
          <w:szCs w:val="24"/>
        </w:rPr>
      </w:pPr>
      <w:r w:rsidRPr="00B7554B">
        <w:rPr>
          <w:rFonts w:ascii="Times New Roman" w:hAnsi="Times New Roman"/>
          <w:sz w:val="24"/>
          <w:szCs w:val="24"/>
        </w:rPr>
        <w:t xml:space="preserve">муниципального района Исаклинский </w:t>
      </w:r>
    </w:p>
    <w:p w:rsidR="00FA6CC5" w:rsidRPr="00B7554B" w:rsidRDefault="00FA6CC5" w:rsidP="00B7554B">
      <w:pPr>
        <w:jc w:val="center"/>
        <w:rPr>
          <w:rFonts w:ascii="Times New Roman" w:hAnsi="Times New Roman"/>
          <w:sz w:val="24"/>
          <w:szCs w:val="24"/>
        </w:rPr>
      </w:pPr>
      <w:r w:rsidRPr="00B7554B">
        <w:rPr>
          <w:rFonts w:ascii="Times New Roman" w:hAnsi="Times New Roman"/>
          <w:sz w:val="24"/>
          <w:szCs w:val="24"/>
        </w:rPr>
        <w:t xml:space="preserve">                                                                             </w:t>
      </w:r>
      <w:r>
        <w:rPr>
          <w:rFonts w:ascii="Times New Roman" w:hAnsi="Times New Roman"/>
          <w:sz w:val="24"/>
          <w:szCs w:val="24"/>
        </w:rPr>
        <w:t xml:space="preserve">                     </w:t>
      </w:r>
      <w:r w:rsidRPr="00B7554B">
        <w:rPr>
          <w:rFonts w:ascii="Times New Roman" w:hAnsi="Times New Roman"/>
          <w:sz w:val="24"/>
          <w:szCs w:val="24"/>
        </w:rPr>
        <w:t xml:space="preserve">№  </w:t>
      </w:r>
      <w:r>
        <w:rPr>
          <w:rFonts w:ascii="Times New Roman" w:hAnsi="Times New Roman"/>
          <w:sz w:val="24"/>
          <w:szCs w:val="24"/>
        </w:rPr>
        <w:t xml:space="preserve">141 </w:t>
      </w:r>
      <w:r w:rsidRPr="00B7554B">
        <w:rPr>
          <w:rFonts w:ascii="Times New Roman" w:hAnsi="Times New Roman"/>
          <w:sz w:val="24"/>
          <w:szCs w:val="24"/>
        </w:rPr>
        <w:t>от</w:t>
      </w:r>
      <w:r>
        <w:rPr>
          <w:rFonts w:ascii="Times New Roman" w:hAnsi="Times New Roman"/>
          <w:sz w:val="24"/>
          <w:szCs w:val="24"/>
        </w:rPr>
        <w:t xml:space="preserve"> 26.06.2017 г.</w:t>
      </w:r>
    </w:p>
    <w:p w:rsidR="00FA6CC5" w:rsidRPr="00B7554B" w:rsidRDefault="00FA6CC5" w:rsidP="00C477A3">
      <w:pPr>
        <w:pStyle w:val="ConsPlusNormal"/>
        <w:jc w:val="both"/>
        <w:rPr>
          <w:rFonts w:ascii="Times New Roman" w:hAnsi="Times New Roman" w:cs="Times New Roman"/>
          <w:color w:val="000000"/>
          <w:sz w:val="28"/>
          <w:szCs w:val="28"/>
        </w:rPr>
      </w:pPr>
    </w:p>
    <w:p w:rsidR="00FA6CC5" w:rsidRPr="00B7554B" w:rsidRDefault="00FA6CC5" w:rsidP="00C477A3">
      <w:pPr>
        <w:pStyle w:val="ConsPlusTitle"/>
        <w:jc w:val="center"/>
        <w:rPr>
          <w:rFonts w:ascii="Times New Roman" w:hAnsi="Times New Roman" w:cs="Times New Roman"/>
          <w:color w:val="000000"/>
          <w:sz w:val="28"/>
          <w:szCs w:val="28"/>
        </w:rPr>
      </w:pPr>
      <w:bookmarkStart w:id="5" w:name="P71"/>
      <w:bookmarkEnd w:id="5"/>
      <w:r w:rsidRPr="00B7554B">
        <w:rPr>
          <w:rFonts w:ascii="Times New Roman" w:hAnsi="Times New Roman" w:cs="Times New Roman"/>
          <w:color w:val="000000"/>
          <w:sz w:val="28"/>
          <w:szCs w:val="28"/>
        </w:rPr>
        <w:t>ПОРЯДОК</w:t>
      </w:r>
      <w:r>
        <w:rPr>
          <w:rFonts w:ascii="Times New Roman" w:hAnsi="Times New Roman" w:cs="Times New Roman"/>
          <w:color w:val="000000"/>
          <w:sz w:val="28"/>
          <w:szCs w:val="28"/>
        </w:rPr>
        <w:t xml:space="preserve"> </w:t>
      </w:r>
      <w:r w:rsidRPr="00B7554B">
        <w:rPr>
          <w:rFonts w:ascii="Times New Roman" w:hAnsi="Times New Roman" w:cs="Times New Roman"/>
          <w:color w:val="000000"/>
          <w:sz w:val="28"/>
          <w:szCs w:val="28"/>
        </w:rPr>
        <w:t>ОПРЕДЕЛЕНИЯ НАЧАЛЬНОГО РАЗМЕРА ПЛАТЫ ПО ДОГОВОРУ</w:t>
      </w:r>
      <w:r>
        <w:rPr>
          <w:rFonts w:ascii="Times New Roman" w:hAnsi="Times New Roman" w:cs="Times New Roman"/>
          <w:color w:val="000000"/>
          <w:sz w:val="28"/>
          <w:szCs w:val="28"/>
        </w:rPr>
        <w:t xml:space="preserve"> </w:t>
      </w:r>
      <w:r w:rsidRPr="00B7554B">
        <w:rPr>
          <w:rFonts w:ascii="Times New Roman" w:hAnsi="Times New Roman" w:cs="Times New Roman"/>
          <w:color w:val="000000"/>
          <w:sz w:val="28"/>
          <w:szCs w:val="28"/>
        </w:rPr>
        <w:t>НА РАЗМЕЩЕНИЕ НЕСТАЦИОНАРНОГО ТОРГОВОГО ОБЪЕКТА НА ЗЕМЛЯХ</w:t>
      </w:r>
      <w:r>
        <w:rPr>
          <w:rFonts w:ascii="Times New Roman" w:hAnsi="Times New Roman" w:cs="Times New Roman"/>
          <w:color w:val="000000"/>
          <w:sz w:val="28"/>
          <w:szCs w:val="28"/>
        </w:rPr>
        <w:t xml:space="preserve"> </w:t>
      </w:r>
      <w:r w:rsidRPr="00B7554B">
        <w:rPr>
          <w:rFonts w:ascii="Times New Roman" w:hAnsi="Times New Roman" w:cs="Times New Roman"/>
          <w:color w:val="000000"/>
          <w:sz w:val="28"/>
          <w:szCs w:val="28"/>
        </w:rPr>
        <w:t>ИЛИ ЗЕМЕЛЬНЫХ УЧАСТКАХ, ГОСУДАРСТВЕННАЯ СОБСТВЕННОСТЬ</w:t>
      </w:r>
      <w:r>
        <w:rPr>
          <w:rFonts w:ascii="Times New Roman" w:hAnsi="Times New Roman" w:cs="Times New Roman"/>
          <w:color w:val="000000"/>
          <w:sz w:val="28"/>
          <w:szCs w:val="28"/>
        </w:rPr>
        <w:t xml:space="preserve"> </w:t>
      </w:r>
      <w:r w:rsidRPr="00B7554B">
        <w:rPr>
          <w:rFonts w:ascii="Times New Roman" w:hAnsi="Times New Roman" w:cs="Times New Roman"/>
          <w:color w:val="000000"/>
          <w:sz w:val="28"/>
          <w:szCs w:val="28"/>
        </w:rPr>
        <w:t>НА КОТОРЫЕ НЕ РАЗГРАНИЧЕНА ИЛИ НАХОДЯЩИХСЯ В МУНИЦИПАЛЬНОЙ</w:t>
      </w:r>
    </w:p>
    <w:p w:rsidR="00FA6CC5" w:rsidRPr="00B7554B" w:rsidRDefault="00FA6CC5" w:rsidP="00C477A3">
      <w:pPr>
        <w:pStyle w:val="ConsPlusTitle"/>
        <w:jc w:val="center"/>
        <w:rPr>
          <w:rFonts w:ascii="Times New Roman" w:hAnsi="Times New Roman" w:cs="Times New Roman"/>
          <w:color w:val="000000"/>
          <w:sz w:val="28"/>
          <w:szCs w:val="28"/>
        </w:rPr>
      </w:pPr>
      <w:r w:rsidRPr="00B7554B">
        <w:rPr>
          <w:rFonts w:ascii="Times New Roman" w:hAnsi="Times New Roman" w:cs="Times New Roman"/>
          <w:color w:val="000000"/>
          <w:sz w:val="28"/>
          <w:szCs w:val="28"/>
        </w:rPr>
        <w:t>СОБСТВЕННОСТИ, ЗАКЛЮЧАЕМОМУ ПО ИТОГАМ АУКЦИОНА</w:t>
      </w:r>
    </w:p>
    <w:p w:rsidR="00FA6CC5" w:rsidRPr="00B7554B" w:rsidRDefault="00FA6CC5" w:rsidP="00C477A3">
      <w:pPr>
        <w:pStyle w:val="ConsPlusNormal"/>
        <w:jc w:val="both"/>
        <w:rPr>
          <w:rFonts w:ascii="Times New Roman" w:hAnsi="Times New Roman" w:cs="Times New Roman"/>
          <w:color w:val="000000"/>
          <w:sz w:val="28"/>
          <w:szCs w:val="28"/>
        </w:rPr>
      </w:pP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1. Настоящий Порядок устанавливает правила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по итогам аукциона (далее - начальный размер платы).</w:t>
      </w:r>
    </w:p>
    <w:p w:rsidR="00FA6CC5" w:rsidRPr="00B7554B" w:rsidRDefault="00FA6CC5" w:rsidP="00C477A3">
      <w:pPr>
        <w:pStyle w:val="ConsPlusNormal"/>
        <w:ind w:firstLine="540"/>
        <w:jc w:val="both"/>
        <w:rPr>
          <w:rFonts w:ascii="Times New Roman" w:hAnsi="Times New Roman" w:cs="Times New Roman"/>
          <w:color w:val="000000"/>
          <w:sz w:val="28"/>
          <w:szCs w:val="28"/>
        </w:rPr>
      </w:pPr>
      <w:bookmarkStart w:id="6" w:name="P79"/>
      <w:bookmarkEnd w:id="6"/>
      <w:r w:rsidRPr="00B7554B">
        <w:rPr>
          <w:rFonts w:ascii="Times New Roman" w:hAnsi="Times New Roman" w:cs="Times New Roman"/>
          <w:color w:val="000000"/>
          <w:sz w:val="28"/>
          <w:szCs w:val="28"/>
        </w:rPr>
        <w:t>2. Начальный размер платы из расчета его применения за год использования нестационарного торгового объекта определяется по следующей формуле:</w:t>
      </w:r>
    </w:p>
    <w:p w:rsidR="00FA6CC5" w:rsidRPr="00B7554B" w:rsidRDefault="00FA6CC5" w:rsidP="00C477A3">
      <w:pPr>
        <w:pStyle w:val="ConsPlusNormal"/>
        <w:jc w:val="center"/>
        <w:rPr>
          <w:rFonts w:ascii="Times New Roman" w:hAnsi="Times New Roman" w:cs="Times New Roman"/>
          <w:color w:val="000000"/>
          <w:sz w:val="28"/>
          <w:szCs w:val="28"/>
        </w:rPr>
      </w:pPr>
      <w:r w:rsidRPr="00B7554B">
        <w:rPr>
          <w:rFonts w:ascii="Times New Roman" w:hAnsi="Times New Roman" w:cs="Times New Roman"/>
          <w:color w:val="000000"/>
          <w:sz w:val="28"/>
          <w:szCs w:val="28"/>
        </w:rPr>
        <w:t>Пнр = C x S x Кв,</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где Пнр - начальный размер платы;</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C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муниципального района Исаклинский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Кв - коэффициент вида использования земельного участка для размещения нестационарного торгового объекта, устанавливаемый решением Собрания представителей муниципального района Исаклинский ,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муниципального района Исаклинский Самарской области и предоставляемых для целей, не связанных со строительством.</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 xml:space="preserve">3. Начальный размер платы по договору за использование сезонного нестационарного торгового объекта в соответствии с </w:t>
      </w:r>
      <w:hyperlink w:anchor="P79" w:history="1">
        <w:r w:rsidRPr="00B7554B">
          <w:rPr>
            <w:rFonts w:ascii="Times New Roman" w:hAnsi="Times New Roman" w:cs="Times New Roman"/>
            <w:color w:val="000000"/>
            <w:sz w:val="28"/>
            <w:szCs w:val="28"/>
          </w:rPr>
          <w:t>пунктом 2</w:t>
        </w:r>
      </w:hyperlink>
      <w:r w:rsidRPr="00B7554B">
        <w:rPr>
          <w:rFonts w:ascii="Times New Roman" w:hAnsi="Times New Roman" w:cs="Times New Roman"/>
          <w:color w:val="000000"/>
          <w:sz w:val="28"/>
          <w:szCs w:val="28"/>
        </w:rPr>
        <w:t xml:space="preserve"> настоящего Порядка определяется пропорционально сроку использования такого нестационарного торгового объекта в следующем порядке:</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 xml:space="preserve">1) в случае, когда договор на размещение сезонного нестационарного торгового объекта заключается на срок, исчисляемый месяцами, начальный размер платы определяется путем деления определенного </w:t>
      </w:r>
      <w:hyperlink w:anchor="P79" w:history="1">
        <w:r w:rsidRPr="00B7554B">
          <w:rPr>
            <w:rFonts w:ascii="Times New Roman" w:hAnsi="Times New Roman" w:cs="Times New Roman"/>
            <w:color w:val="000000"/>
            <w:sz w:val="28"/>
            <w:szCs w:val="28"/>
          </w:rPr>
          <w:t>пунктом 2</w:t>
        </w:r>
      </w:hyperlink>
      <w:r w:rsidRPr="00B7554B">
        <w:rPr>
          <w:rFonts w:ascii="Times New Roman" w:hAnsi="Times New Roman" w:cs="Times New Roman"/>
          <w:color w:val="000000"/>
          <w:sz w:val="28"/>
          <w:szCs w:val="28"/>
        </w:rPr>
        <w:t xml:space="preserve"> настоящего Порядка начального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 xml:space="preserve">2) в случае, когда договор на размещение сезонного нестационарного торгового объекта заключается на срок, исчисляемый днями, начальный размер платы определяется путем деления определенного </w:t>
      </w:r>
      <w:hyperlink w:anchor="P79" w:history="1">
        <w:r w:rsidRPr="00B7554B">
          <w:rPr>
            <w:rFonts w:ascii="Times New Roman" w:hAnsi="Times New Roman" w:cs="Times New Roman"/>
            <w:color w:val="000000"/>
            <w:sz w:val="28"/>
            <w:szCs w:val="28"/>
          </w:rPr>
          <w:t>пунктом 2</w:t>
        </w:r>
      </w:hyperlink>
      <w:r w:rsidRPr="00B7554B">
        <w:rPr>
          <w:rFonts w:ascii="Times New Roman" w:hAnsi="Times New Roman" w:cs="Times New Roman"/>
          <w:color w:val="000000"/>
          <w:sz w:val="28"/>
          <w:szCs w:val="28"/>
        </w:rPr>
        <w:t xml:space="preserve"> настоящего Порядка начального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FA6CC5" w:rsidRPr="00B7554B" w:rsidRDefault="00FA6CC5" w:rsidP="00C477A3">
      <w:pPr>
        <w:pStyle w:val="ConsPlusNormal"/>
        <w:ind w:firstLine="540"/>
        <w:jc w:val="both"/>
        <w:rPr>
          <w:rFonts w:ascii="Times New Roman" w:hAnsi="Times New Roman" w:cs="Times New Roman"/>
          <w:color w:val="000000"/>
          <w:sz w:val="28"/>
          <w:szCs w:val="28"/>
        </w:rPr>
      </w:pPr>
      <w:r w:rsidRPr="00B7554B">
        <w:rPr>
          <w:rFonts w:ascii="Times New Roman" w:hAnsi="Times New Roman" w:cs="Times New Roman"/>
          <w:color w:val="000000"/>
          <w:sz w:val="28"/>
          <w:szCs w:val="28"/>
        </w:rPr>
        <w:t>4. Изменение способа определения начального размера платы допускается не чаще 1 раза в год и предусматривается решением Собрания представителей муниципального района Исаклинский Самарской области.</w:t>
      </w:r>
    </w:p>
    <w:p w:rsidR="00FA6CC5" w:rsidRDefault="00FA6CC5" w:rsidP="00C477A3">
      <w:pPr>
        <w:pStyle w:val="ConsPlusNormal"/>
        <w:jc w:val="both"/>
        <w:rPr>
          <w:rFonts w:ascii="Times New Roman" w:hAnsi="Times New Roman" w:cs="Times New Roman"/>
          <w:color w:val="000000"/>
          <w:sz w:val="28"/>
          <w:szCs w:val="28"/>
        </w:rPr>
      </w:pPr>
    </w:p>
    <w:p w:rsidR="00FA6CC5" w:rsidRPr="00B7554B" w:rsidRDefault="00FA6CC5" w:rsidP="00C477A3">
      <w:pPr>
        <w:pStyle w:val="ConsPlusNormal"/>
        <w:jc w:val="both"/>
        <w:rPr>
          <w:rFonts w:ascii="Times New Roman" w:hAnsi="Times New Roman" w:cs="Times New Roman"/>
          <w:color w:val="000000"/>
          <w:sz w:val="28"/>
          <w:szCs w:val="28"/>
        </w:rPr>
      </w:pPr>
    </w:p>
    <w:p w:rsidR="00FA6CC5" w:rsidRPr="00B7554B" w:rsidRDefault="00FA6CC5" w:rsidP="00C477A3">
      <w:pPr>
        <w:rPr>
          <w:color w:val="000000"/>
          <w:sz w:val="28"/>
          <w:szCs w:val="28"/>
        </w:rPr>
      </w:pPr>
    </w:p>
    <w:p w:rsidR="00FA6CC5" w:rsidRPr="00B7554B" w:rsidRDefault="00FA6CC5" w:rsidP="00C477A3">
      <w:pPr>
        <w:rPr>
          <w:color w:val="000000"/>
          <w:sz w:val="28"/>
          <w:szCs w:val="28"/>
        </w:rPr>
      </w:pPr>
    </w:p>
    <w:sectPr w:rsidR="00FA6CC5" w:rsidRPr="00B7554B" w:rsidSect="00B7554B">
      <w:footerReference w:type="even" r:id="rId12"/>
      <w:footerReference w:type="default" r:id="rId13"/>
      <w:pgSz w:w="11906" w:h="16838"/>
      <w:pgMar w:top="540"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CC5" w:rsidRDefault="00FA6CC5">
      <w:r>
        <w:separator/>
      </w:r>
    </w:p>
  </w:endnote>
  <w:endnote w:type="continuationSeparator" w:id="0">
    <w:p w:rsidR="00FA6CC5" w:rsidRDefault="00FA6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C5" w:rsidRDefault="00FA6CC5" w:rsidP="006C7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CC5" w:rsidRDefault="00FA6CC5" w:rsidP="00B755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C5" w:rsidRDefault="00FA6CC5" w:rsidP="006C7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A6CC5" w:rsidRDefault="00FA6CC5" w:rsidP="00B755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CC5" w:rsidRDefault="00FA6CC5">
      <w:r>
        <w:separator/>
      </w:r>
    </w:p>
  </w:footnote>
  <w:footnote w:type="continuationSeparator" w:id="0">
    <w:p w:rsidR="00FA6CC5" w:rsidRDefault="00FA6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FE6"/>
    <w:rsid w:val="000B1EAE"/>
    <w:rsid w:val="000B5730"/>
    <w:rsid w:val="00151225"/>
    <w:rsid w:val="001E48E7"/>
    <w:rsid w:val="002D6E7F"/>
    <w:rsid w:val="00376F56"/>
    <w:rsid w:val="003B7D14"/>
    <w:rsid w:val="005A551F"/>
    <w:rsid w:val="005D5828"/>
    <w:rsid w:val="0068542E"/>
    <w:rsid w:val="006C7DE0"/>
    <w:rsid w:val="0074047F"/>
    <w:rsid w:val="007453D4"/>
    <w:rsid w:val="00762FE6"/>
    <w:rsid w:val="00793812"/>
    <w:rsid w:val="007A3230"/>
    <w:rsid w:val="007D37B1"/>
    <w:rsid w:val="007D38D9"/>
    <w:rsid w:val="008306C4"/>
    <w:rsid w:val="008634B3"/>
    <w:rsid w:val="0087055D"/>
    <w:rsid w:val="009A03B7"/>
    <w:rsid w:val="00A009FC"/>
    <w:rsid w:val="00A27555"/>
    <w:rsid w:val="00A3784A"/>
    <w:rsid w:val="00AD0DB6"/>
    <w:rsid w:val="00B7554B"/>
    <w:rsid w:val="00BB21B4"/>
    <w:rsid w:val="00BC566A"/>
    <w:rsid w:val="00C01EC5"/>
    <w:rsid w:val="00C02D5F"/>
    <w:rsid w:val="00C20F0A"/>
    <w:rsid w:val="00C23F4F"/>
    <w:rsid w:val="00C30482"/>
    <w:rsid w:val="00C40106"/>
    <w:rsid w:val="00C477A3"/>
    <w:rsid w:val="00C56691"/>
    <w:rsid w:val="00D93E0A"/>
    <w:rsid w:val="00DC07BE"/>
    <w:rsid w:val="00DC60ED"/>
    <w:rsid w:val="00DC6474"/>
    <w:rsid w:val="00DD7944"/>
    <w:rsid w:val="00E65982"/>
    <w:rsid w:val="00E67DEB"/>
    <w:rsid w:val="00EE60EE"/>
    <w:rsid w:val="00FA6CC5"/>
    <w:rsid w:val="00FD6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F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62FE6"/>
    <w:pPr>
      <w:widowControl w:val="0"/>
      <w:autoSpaceDE w:val="0"/>
      <w:autoSpaceDN w:val="0"/>
    </w:pPr>
    <w:rPr>
      <w:rFonts w:eastAsia="Times New Roman" w:cs="Calibri"/>
      <w:szCs w:val="20"/>
    </w:rPr>
  </w:style>
  <w:style w:type="paragraph" w:customStyle="1" w:styleId="ConsPlusTitle">
    <w:name w:val="ConsPlusTitle"/>
    <w:uiPriority w:val="99"/>
    <w:rsid w:val="00762FE6"/>
    <w:pPr>
      <w:widowControl w:val="0"/>
      <w:autoSpaceDE w:val="0"/>
      <w:autoSpaceDN w:val="0"/>
    </w:pPr>
    <w:rPr>
      <w:rFonts w:eastAsia="Times New Roman" w:cs="Calibri"/>
      <w:b/>
      <w:szCs w:val="20"/>
    </w:rPr>
  </w:style>
  <w:style w:type="paragraph" w:customStyle="1" w:styleId="ConsPlusTitlePage">
    <w:name w:val="ConsPlusTitlePage"/>
    <w:uiPriority w:val="99"/>
    <w:rsid w:val="00762FE6"/>
    <w:pPr>
      <w:widowControl w:val="0"/>
      <w:autoSpaceDE w:val="0"/>
      <w:autoSpaceDN w:val="0"/>
    </w:pPr>
    <w:rPr>
      <w:rFonts w:ascii="Tahoma" w:eastAsia="Times New Roman" w:hAnsi="Tahoma" w:cs="Tahoma"/>
      <w:sz w:val="20"/>
      <w:szCs w:val="20"/>
    </w:rPr>
  </w:style>
  <w:style w:type="paragraph" w:styleId="DocumentMap">
    <w:name w:val="Document Map"/>
    <w:basedOn w:val="Normal"/>
    <w:link w:val="DocumentMapChar"/>
    <w:uiPriority w:val="99"/>
    <w:semiHidden/>
    <w:rsid w:val="007404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51225"/>
    <w:rPr>
      <w:rFonts w:ascii="Times New Roman" w:hAnsi="Times New Roman" w:cs="Times New Roman"/>
      <w:sz w:val="2"/>
      <w:lang w:eastAsia="en-US"/>
    </w:rPr>
  </w:style>
  <w:style w:type="paragraph" w:styleId="Caption">
    <w:name w:val="caption"/>
    <w:basedOn w:val="Normal"/>
    <w:next w:val="Normal"/>
    <w:uiPriority w:val="99"/>
    <w:qFormat/>
    <w:locked/>
    <w:rsid w:val="00DC60ED"/>
    <w:pPr>
      <w:spacing w:after="0" w:line="240" w:lineRule="auto"/>
      <w:jc w:val="center"/>
    </w:pPr>
    <w:rPr>
      <w:rFonts w:ascii="Times New Roman" w:hAnsi="Times New Roman"/>
      <w:b/>
      <w:bCs/>
      <w:sz w:val="28"/>
      <w:szCs w:val="28"/>
      <w:lang w:eastAsia="ru-RU"/>
    </w:rPr>
  </w:style>
  <w:style w:type="character" w:customStyle="1" w:styleId="a">
    <w:name w:val="Гипертекстовая ссылка"/>
    <w:basedOn w:val="DefaultParagraphFont"/>
    <w:uiPriority w:val="99"/>
    <w:rsid w:val="00DC60ED"/>
    <w:rPr>
      <w:rFonts w:cs="Times New Roman"/>
      <w:color w:val="106BBE"/>
    </w:rPr>
  </w:style>
  <w:style w:type="paragraph" w:styleId="ListParagraph">
    <w:name w:val="List Paragraph"/>
    <w:basedOn w:val="Normal"/>
    <w:uiPriority w:val="99"/>
    <w:qFormat/>
    <w:rsid w:val="007A3230"/>
    <w:pPr>
      <w:spacing w:after="0" w:line="240" w:lineRule="auto"/>
      <w:ind w:left="720"/>
      <w:contextualSpacing/>
    </w:pPr>
    <w:rPr>
      <w:rFonts w:ascii="Cambria" w:eastAsia="MS ??" w:hAnsi="Cambria"/>
      <w:sz w:val="24"/>
      <w:szCs w:val="24"/>
      <w:lang w:eastAsia="ru-RU"/>
    </w:rPr>
  </w:style>
  <w:style w:type="paragraph" w:styleId="Footer">
    <w:name w:val="footer"/>
    <w:basedOn w:val="Normal"/>
    <w:link w:val="FooterChar"/>
    <w:uiPriority w:val="99"/>
    <w:rsid w:val="00B7554B"/>
    <w:pPr>
      <w:tabs>
        <w:tab w:val="center" w:pos="4677"/>
        <w:tab w:val="right" w:pos="9355"/>
      </w:tabs>
    </w:pPr>
  </w:style>
  <w:style w:type="character" w:customStyle="1" w:styleId="FooterChar">
    <w:name w:val="Footer Char"/>
    <w:basedOn w:val="DefaultParagraphFont"/>
    <w:link w:val="Footer"/>
    <w:uiPriority w:val="99"/>
    <w:semiHidden/>
    <w:rsid w:val="0048236D"/>
    <w:rPr>
      <w:lang w:eastAsia="en-US"/>
    </w:rPr>
  </w:style>
  <w:style w:type="character" w:styleId="PageNumber">
    <w:name w:val="page number"/>
    <w:basedOn w:val="DefaultParagraphFont"/>
    <w:uiPriority w:val="99"/>
    <w:rsid w:val="00B755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D3C30121056511FCF19F7CBE6CCA2C62D28B7F1FEDB9C97086788E28335FEF3BAA0367D6A903477D6A2x8E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8C3D3C30121056511FCF07FADD8A90AAC22676B8F7F7D8C2CE573CD5B58A3FA9B4F5F974396Ex9E6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C3D3C30121056511FCF19F7CBE6CCA2C62D28B7FEF1D19D93086788E28335FExFE3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8C3D3C30121056511FCF07FADD8A90AAC22772B2F3F6D8C2CE573CD5B5x8EAN" TargetMode="External"/><Relationship Id="rId4" Type="http://schemas.openxmlformats.org/officeDocument/2006/relationships/footnotes" Target="footnotes.xml"/><Relationship Id="rId9" Type="http://schemas.openxmlformats.org/officeDocument/2006/relationships/hyperlink" Target="consultantplus://offline/ref=8C3D3C30121056511FCF19F7CBE6CCA2C62D28B7FEF3D39C91086788E28335FExFE3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5</Pages>
  <Words>1845</Words>
  <Characters>10520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AfanasevaAA</dc:creator>
  <cp:keywords/>
  <dc:description/>
  <cp:lastModifiedBy>matveeva.an</cp:lastModifiedBy>
  <cp:revision>7</cp:revision>
  <cp:lastPrinted>2017-06-26T05:08:00Z</cp:lastPrinted>
  <dcterms:created xsi:type="dcterms:W3CDTF">2017-05-15T10:30:00Z</dcterms:created>
  <dcterms:modified xsi:type="dcterms:W3CDTF">2017-06-26T10:02:00Z</dcterms:modified>
</cp:coreProperties>
</file>