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F9" w:rsidRDefault="000D33F9">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0D33F9" w:rsidRDefault="000D33F9">
      <w:pPr>
        <w:pStyle w:val="ConsPlusNormal"/>
        <w:jc w:val="both"/>
        <w:outlineLvl w:val="0"/>
      </w:pPr>
    </w:p>
    <w:p w:rsidR="000D33F9" w:rsidRDefault="000D33F9">
      <w:pPr>
        <w:pStyle w:val="ConsPlusTitle"/>
        <w:jc w:val="center"/>
        <w:outlineLvl w:val="0"/>
      </w:pPr>
      <w:r>
        <w:t>ПРАВИТЕЛЬСТВО САМАРСКОЙ ОБЛАСТИ</w:t>
      </w:r>
    </w:p>
    <w:p w:rsidR="000D33F9" w:rsidRDefault="000D33F9">
      <w:pPr>
        <w:pStyle w:val="ConsPlusTitle"/>
        <w:jc w:val="both"/>
      </w:pPr>
    </w:p>
    <w:p w:rsidR="000D33F9" w:rsidRDefault="000D33F9">
      <w:pPr>
        <w:pStyle w:val="ConsPlusTitle"/>
        <w:jc w:val="center"/>
      </w:pPr>
      <w:r>
        <w:t>ПОСТАНОВЛЕНИЕ</w:t>
      </w:r>
    </w:p>
    <w:p w:rsidR="000D33F9" w:rsidRDefault="000D33F9">
      <w:pPr>
        <w:pStyle w:val="ConsPlusTitle"/>
        <w:jc w:val="center"/>
      </w:pPr>
      <w:r>
        <w:t>от 30 сентября 2021 г. N 743</w:t>
      </w:r>
    </w:p>
    <w:p w:rsidR="000D33F9" w:rsidRDefault="000D33F9">
      <w:pPr>
        <w:pStyle w:val="ConsPlusTitle"/>
        <w:jc w:val="both"/>
      </w:pPr>
    </w:p>
    <w:p w:rsidR="000D33F9" w:rsidRDefault="000D33F9">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0D33F9" w:rsidRDefault="000D33F9">
      <w:pPr>
        <w:pStyle w:val="ConsPlusTitle"/>
        <w:jc w:val="center"/>
      </w:pPr>
      <w:r>
        <w:t xml:space="preserve">ЭКОЛОГИЧЕСКОМ КОНТРОЛЕ (НАДЗОРЕ) В ОТНОШЕНИИ </w:t>
      </w:r>
      <w:proofErr w:type="gramStart"/>
      <w:r>
        <w:t>ВОДНЫХ</w:t>
      </w:r>
      <w:proofErr w:type="gramEnd"/>
    </w:p>
    <w:p w:rsidR="000D33F9" w:rsidRDefault="000D33F9">
      <w:pPr>
        <w:pStyle w:val="ConsPlusTitle"/>
        <w:jc w:val="center"/>
      </w:pPr>
      <w:r>
        <w:t>ОБЪЕКТОВ, ТЕРРИТОРИЙ ИХ ВОДООХРАННЫХ ЗОН И ПРИБРЕЖНЫХ</w:t>
      </w:r>
    </w:p>
    <w:p w:rsidR="000D33F9" w:rsidRDefault="000D33F9">
      <w:pPr>
        <w:pStyle w:val="ConsPlusTitle"/>
        <w:jc w:val="center"/>
      </w:pPr>
      <w:r>
        <w:t>ЗАЩИТНЫХ ПОЛОС, А ТАКЖЕ ЗА СОБЛЮДЕНИЕМ ОБЯЗАТЕЛЬНЫХ</w:t>
      </w:r>
    </w:p>
    <w:p w:rsidR="000D33F9" w:rsidRDefault="000D33F9">
      <w:pPr>
        <w:pStyle w:val="ConsPlusTitle"/>
        <w:jc w:val="center"/>
      </w:pPr>
      <w:r>
        <w:t>ТРЕБОВАНИЙ В ОБЛАСТИ ОХРАНЫ АТМОСФЕРНОГО ВОЗДУХА, В ОБЛАСТИ</w:t>
      </w:r>
    </w:p>
    <w:p w:rsidR="000D33F9" w:rsidRDefault="000D33F9">
      <w:pPr>
        <w:pStyle w:val="ConsPlusTitle"/>
        <w:jc w:val="center"/>
      </w:pPr>
      <w:r>
        <w:t>ОБРАЩЕНИЯ С ОТХОДАМИ В ОТНОШЕНИИ ОБЪЕКТОВ, ПОДЛЕЖАЩИХ</w:t>
      </w:r>
    </w:p>
    <w:p w:rsidR="000D33F9" w:rsidRDefault="000D33F9">
      <w:pPr>
        <w:pStyle w:val="ConsPlusTitle"/>
        <w:jc w:val="center"/>
      </w:pPr>
      <w:r>
        <w:t>РЕГИОНАЛЬНОМУ ГОСУДАРСТВЕННОМУ ЭКОЛОГИЧЕСКОМУ КОНТРОЛЮ</w:t>
      </w:r>
    </w:p>
    <w:p w:rsidR="000D33F9" w:rsidRDefault="000D33F9">
      <w:pPr>
        <w:pStyle w:val="ConsPlusTitle"/>
        <w:jc w:val="center"/>
      </w:pPr>
      <w:r>
        <w:t>(НАДЗОРУ)</w:t>
      </w:r>
    </w:p>
    <w:p w:rsidR="000D33F9" w:rsidRDefault="000D33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3F9">
        <w:tc>
          <w:tcPr>
            <w:tcW w:w="60" w:type="dxa"/>
            <w:tcBorders>
              <w:top w:val="nil"/>
              <w:left w:val="nil"/>
              <w:bottom w:val="nil"/>
              <w:right w:val="nil"/>
            </w:tcBorders>
            <w:shd w:val="clear" w:color="auto" w:fill="CED3F1"/>
            <w:tcMar>
              <w:top w:w="0" w:type="dxa"/>
              <w:left w:w="0" w:type="dxa"/>
              <w:bottom w:w="0" w:type="dxa"/>
              <w:right w:w="0" w:type="dxa"/>
            </w:tcMar>
          </w:tcPr>
          <w:p w:rsidR="000D33F9" w:rsidRDefault="000D33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3F9" w:rsidRDefault="000D33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3F9" w:rsidRDefault="000D33F9">
            <w:pPr>
              <w:pStyle w:val="ConsPlusNormal"/>
              <w:jc w:val="center"/>
            </w:pPr>
            <w:r>
              <w:rPr>
                <w:color w:val="392C69"/>
              </w:rPr>
              <w:t>Список изменяющих документов</w:t>
            </w:r>
          </w:p>
          <w:p w:rsidR="000D33F9" w:rsidRDefault="000D33F9">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Самарской области от 05.07.2022 N 513)</w:t>
            </w:r>
          </w:p>
        </w:tc>
        <w:tc>
          <w:tcPr>
            <w:tcW w:w="113" w:type="dxa"/>
            <w:tcBorders>
              <w:top w:val="nil"/>
              <w:left w:val="nil"/>
              <w:bottom w:val="nil"/>
              <w:right w:val="nil"/>
            </w:tcBorders>
            <w:shd w:val="clear" w:color="auto" w:fill="F4F3F8"/>
            <w:tcMar>
              <w:top w:w="0" w:type="dxa"/>
              <w:left w:w="0" w:type="dxa"/>
              <w:bottom w:w="0" w:type="dxa"/>
              <w:right w:w="0" w:type="dxa"/>
            </w:tcMar>
          </w:tcPr>
          <w:p w:rsidR="000D33F9" w:rsidRDefault="000D33F9">
            <w:pPr>
              <w:pStyle w:val="ConsPlusNormal"/>
            </w:pPr>
          </w:p>
        </w:tc>
      </w:tr>
    </w:tbl>
    <w:p w:rsidR="000D33F9" w:rsidRDefault="000D33F9">
      <w:pPr>
        <w:pStyle w:val="ConsPlusNormal"/>
        <w:jc w:val="both"/>
      </w:pPr>
    </w:p>
    <w:p w:rsidR="000D33F9" w:rsidRDefault="000D33F9">
      <w:pPr>
        <w:pStyle w:val="ConsPlusNormal"/>
        <w:ind w:firstLine="540"/>
        <w:jc w:val="both"/>
      </w:pPr>
      <w:r>
        <w:t xml:space="preserve">В соответствии с </w:t>
      </w:r>
      <w:hyperlink r:id="rId7">
        <w:r>
          <w:rPr>
            <w:color w:val="0000FF"/>
          </w:rPr>
          <w:t>пунктом 3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Самарской области постановляет:</w:t>
      </w:r>
    </w:p>
    <w:p w:rsidR="000D33F9" w:rsidRDefault="000D33F9">
      <w:pPr>
        <w:pStyle w:val="ConsPlusNormal"/>
        <w:spacing w:before="200"/>
        <w:ind w:firstLine="540"/>
        <w:jc w:val="both"/>
      </w:pPr>
      <w:r>
        <w:t xml:space="preserve">1. Утвердить прилагаемое </w:t>
      </w:r>
      <w:hyperlink w:anchor="P35">
        <w:r>
          <w:rPr>
            <w:color w:val="0000FF"/>
          </w:rPr>
          <w:t>Положение</w:t>
        </w:r>
      </w:hyperlink>
      <w:r>
        <w:t xml:space="preserve"> о региональном государственном экологическом контроле (надзоре) в отношении водных объектов, территорий их </w:t>
      </w:r>
      <w:proofErr w:type="spellStart"/>
      <w:r>
        <w:t>водоохранных</w:t>
      </w:r>
      <w:proofErr w:type="spellEnd"/>
      <w: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0D33F9" w:rsidRDefault="000D33F9">
      <w:pPr>
        <w:pStyle w:val="ConsPlusNormal"/>
        <w:spacing w:before="200"/>
        <w:ind w:firstLine="540"/>
        <w:jc w:val="both"/>
      </w:pPr>
      <w:r>
        <w:t>2. Опубликовать настоящее Постановление в средствах массовой информации.</w:t>
      </w:r>
    </w:p>
    <w:p w:rsidR="000D33F9" w:rsidRDefault="000D33F9">
      <w:pPr>
        <w:pStyle w:val="ConsPlusNormal"/>
        <w:spacing w:before="200"/>
        <w:ind w:firstLine="540"/>
        <w:jc w:val="both"/>
      </w:pPr>
      <w:r>
        <w:t>3. Настоящее Постановление вступает в силу со дня его официального опубликования.</w:t>
      </w:r>
    </w:p>
    <w:p w:rsidR="000D33F9" w:rsidRDefault="000D33F9">
      <w:pPr>
        <w:pStyle w:val="ConsPlusNormal"/>
        <w:jc w:val="both"/>
      </w:pPr>
    </w:p>
    <w:p w:rsidR="000D33F9" w:rsidRDefault="000D33F9">
      <w:pPr>
        <w:pStyle w:val="ConsPlusNormal"/>
        <w:jc w:val="right"/>
      </w:pPr>
      <w:r>
        <w:t>Первый вице-губернатор - председатель</w:t>
      </w:r>
    </w:p>
    <w:p w:rsidR="000D33F9" w:rsidRDefault="000D33F9">
      <w:pPr>
        <w:pStyle w:val="ConsPlusNormal"/>
        <w:jc w:val="right"/>
      </w:pPr>
      <w:r>
        <w:t>Правительства Самарской области</w:t>
      </w:r>
    </w:p>
    <w:p w:rsidR="000D33F9" w:rsidRDefault="000D33F9">
      <w:pPr>
        <w:pStyle w:val="ConsPlusNormal"/>
        <w:jc w:val="right"/>
      </w:pPr>
      <w:r>
        <w:t>В.В.КУДРЯШОВ</w:t>
      </w:r>
    </w:p>
    <w:p w:rsidR="000D33F9" w:rsidRDefault="000D33F9">
      <w:pPr>
        <w:pStyle w:val="ConsPlusNormal"/>
        <w:jc w:val="both"/>
      </w:pPr>
    </w:p>
    <w:p w:rsidR="000D33F9" w:rsidRDefault="000D33F9">
      <w:pPr>
        <w:pStyle w:val="ConsPlusNormal"/>
        <w:jc w:val="both"/>
      </w:pPr>
    </w:p>
    <w:p w:rsidR="000D33F9" w:rsidRDefault="000D33F9">
      <w:pPr>
        <w:pStyle w:val="ConsPlusNormal"/>
        <w:jc w:val="both"/>
      </w:pPr>
    </w:p>
    <w:p w:rsidR="000D33F9" w:rsidRDefault="000D33F9">
      <w:pPr>
        <w:pStyle w:val="ConsPlusNormal"/>
        <w:jc w:val="both"/>
      </w:pPr>
    </w:p>
    <w:p w:rsidR="000D33F9" w:rsidRDefault="000D33F9">
      <w:pPr>
        <w:pStyle w:val="ConsPlusNormal"/>
        <w:jc w:val="both"/>
      </w:pPr>
    </w:p>
    <w:p w:rsidR="000D33F9" w:rsidRDefault="000D33F9">
      <w:pPr>
        <w:pStyle w:val="ConsPlusNormal"/>
        <w:jc w:val="right"/>
        <w:outlineLvl w:val="0"/>
      </w:pPr>
      <w:r>
        <w:t>Утверждено</w:t>
      </w:r>
    </w:p>
    <w:p w:rsidR="000D33F9" w:rsidRDefault="000D33F9">
      <w:pPr>
        <w:pStyle w:val="ConsPlusNormal"/>
        <w:jc w:val="right"/>
      </w:pPr>
      <w:r>
        <w:t>Постановлением</w:t>
      </w:r>
    </w:p>
    <w:p w:rsidR="000D33F9" w:rsidRDefault="000D33F9">
      <w:pPr>
        <w:pStyle w:val="ConsPlusNormal"/>
        <w:jc w:val="right"/>
      </w:pPr>
      <w:r>
        <w:t>Правительства Самарской области</w:t>
      </w:r>
    </w:p>
    <w:p w:rsidR="000D33F9" w:rsidRDefault="000D33F9">
      <w:pPr>
        <w:pStyle w:val="ConsPlusNormal"/>
        <w:jc w:val="right"/>
      </w:pPr>
      <w:r>
        <w:t>от 30 сентября 2021 г. N 743</w:t>
      </w:r>
    </w:p>
    <w:p w:rsidR="000D33F9" w:rsidRDefault="000D33F9">
      <w:pPr>
        <w:pStyle w:val="ConsPlusNormal"/>
        <w:jc w:val="both"/>
      </w:pPr>
    </w:p>
    <w:p w:rsidR="000D33F9" w:rsidRDefault="000D33F9">
      <w:pPr>
        <w:pStyle w:val="ConsPlusTitle"/>
        <w:jc w:val="center"/>
      </w:pPr>
      <w:bookmarkStart w:id="1" w:name="P35"/>
      <w:bookmarkEnd w:id="1"/>
      <w:r>
        <w:t>ПОЛОЖЕНИЕ</w:t>
      </w:r>
    </w:p>
    <w:p w:rsidR="000D33F9" w:rsidRDefault="000D33F9">
      <w:pPr>
        <w:pStyle w:val="ConsPlusTitle"/>
        <w:jc w:val="center"/>
      </w:pPr>
      <w:r>
        <w:t>О РЕГИОНАЛЬНОМ ГОСУДАРСТВЕННОМ ЭКОЛОГИЧЕСКОМ КОНТРОЛЕ</w:t>
      </w:r>
    </w:p>
    <w:p w:rsidR="000D33F9" w:rsidRDefault="000D33F9">
      <w:pPr>
        <w:pStyle w:val="ConsPlusTitle"/>
        <w:jc w:val="center"/>
      </w:pPr>
      <w:r>
        <w:t>(</w:t>
      </w:r>
      <w:proofErr w:type="gramStart"/>
      <w:r>
        <w:t>НАДЗОРЕ</w:t>
      </w:r>
      <w:proofErr w:type="gramEnd"/>
      <w:r>
        <w:t>) В ОТНОШЕНИИ ВОДНЫХ ОБЪЕКТОВ, ТЕРРИТОРИЙ ИХ</w:t>
      </w:r>
    </w:p>
    <w:p w:rsidR="000D33F9" w:rsidRDefault="000D33F9">
      <w:pPr>
        <w:pStyle w:val="ConsPlusTitle"/>
        <w:jc w:val="center"/>
      </w:pPr>
      <w:r>
        <w:t>ВОДООХРАННЫХ ЗОН И ПРИБРЕЖНЫХ ЗАЩИТНЫХ ПОЛОС, А ТАКЖЕ</w:t>
      </w:r>
    </w:p>
    <w:p w:rsidR="000D33F9" w:rsidRDefault="000D33F9">
      <w:pPr>
        <w:pStyle w:val="ConsPlusTitle"/>
        <w:jc w:val="center"/>
      </w:pPr>
      <w:r>
        <w:t>ЗА СОБЛЮДЕНИЕМ ОБЯЗАТЕЛЬНЫХ ТРЕБОВАНИЙ В ОБЛАСТИ ОХРАНЫ</w:t>
      </w:r>
    </w:p>
    <w:p w:rsidR="000D33F9" w:rsidRDefault="000D33F9">
      <w:pPr>
        <w:pStyle w:val="ConsPlusTitle"/>
        <w:jc w:val="center"/>
      </w:pPr>
      <w:r>
        <w:t>АТМОСФЕРНОГО ВОЗДУХА, В ОБЛАСТИ ОБРАЩЕНИЯ С ОТХОДАМИ</w:t>
      </w:r>
    </w:p>
    <w:p w:rsidR="000D33F9" w:rsidRDefault="000D33F9">
      <w:pPr>
        <w:pStyle w:val="ConsPlusTitle"/>
        <w:jc w:val="center"/>
      </w:pPr>
      <w:r>
        <w:t xml:space="preserve">В ОТНОШЕНИИ ОБЪЕКТОВ, ПОДЛЕЖАЩИХ </w:t>
      </w:r>
      <w:proofErr w:type="gramStart"/>
      <w:r>
        <w:t>РЕГИОНАЛЬНОМУ</w:t>
      </w:r>
      <w:proofErr w:type="gramEnd"/>
    </w:p>
    <w:p w:rsidR="000D33F9" w:rsidRDefault="000D33F9">
      <w:pPr>
        <w:pStyle w:val="ConsPlusTitle"/>
        <w:jc w:val="center"/>
      </w:pPr>
      <w:r>
        <w:t>ГОСУДАРСТВЕННОМУ ЭКОЛОГИЧЕСКОМУ КОНТРОЛЮ (НАДЗОРУ)</w:t>
      </w:r>
    </w:p>
    <w:p w:rsidR="000D33F9" w:rsidRDefault="000D33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3F9">
        <w:tc>
          <w:tcPr>
            <w:tcW w:w="60" w:type="dxa"/>
            <w:tcBorders>
              <w:top w:val="nil"/>
              <w:left w:val="nil"/>
              <w:bottom w:val="nil"/>
              <w:right w:val="nil"/>
            </w:tcBorders>
            <w:shd w:val="clear" w:color="auto" w:fill="CED3F1"/>
            <w:tcMar>
              <w:top w:w="0" w:type="dxa"/>
              <w:left w:w="0" w:type="dxa"/>
              <w:bottom w:w="0" w:type="dxa"/>
              <w:right w:w="0" w:type="dxa"/>
            </w:tcMar>
          </w:tcPr>
          <w:p w:rsidR="000D33F9" w:rsidRDefault="000D33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3F9" w:rsidRDefault="000D33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3F9" w:rsidRDefault="000D33F9">
            <w:pPr>
              <w:pStyle w:val="ConsPlusNormal"/>
              <w:jc w:val="center"/>
            </w:pPr>
            <w:r>
              <w:rPr>
                <w:color w:val="392C69"/>
              </w:rPr>
              <w:t>Список изменяющих документов</w:t>
            </w:r>
          </w:p>
          <w:p w:rsidR="000D33F9" w:rsidRDefault="000D33F9">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Самарской области от 05.07.2022 N 513)</w:t>
            </w:r>
          </w:p>
        </w:tc>
        <w:tc>
          <w:tcPr>
            <w:tcW w:w="113" w:type="dxa"/>
            <w:tcBorders>
              <w:top w:val="nil"/>
              <w:left w:val="nil"/>
              <w:bottom w:val="nil"/>
              <w:right w:val="nil"/>
            </w:tcBorders>
            <w:shd w:val="clear" w:color="auto" w:fill="F4F3F8"/>
            <w:tcMar>
              <w:top w:w="0" w:type="dxa"/>
              <w:left w:w="0" w:type="dxa"/>
              <w:bottom w:w="0" w:type="dxa"/>
              <w:right w:w="0" w:type="dxa"/>
            </w:tcMar>
          </w:tcPr>
          <w:p w:rsidR="000D33F9" w:rsidRDefault="000D33F9">
            <w:pPr>
              <w:pStyle w:val="ConsPlusNormal"/>
            </w:pPr>
          </w:p>
        </w:tc>
      </w:tr>
    </w:tbl>
    <w:p w:rsidR="000D33F9" w:rsidRDefault="000D33F9">
      <w:pPr>
        <w:pStyle w:val="ConsPlusNormal"/>
        <w:jc w:val="both"/>
      </w:pPr>
    </w:p>
    <w:p w:rsidR="000D33F9" w:rsidRDefault="000D33F9">
      <w:pPr>
        <w:pStyle w:val="ConsPlusNormal"/>
        <w:ind w:firstLine="540"/>
        <w:jc w:val="both"/>
      </w:pPr>
      <w:r>
        <w:t xml:space="preserve">1. </w:t>
      </w:r>
      <w:proofErr w:type="gramStart"/>
      <w:r>
        <w:t xml:space="preserve">Настоящее Положение устанавливает порядок организации и осуществления министерством лесного хозяйства, охраны окружающей среды и природопользования Самарской </w:t>
      </w:r>
      <w:r>
        <w:lastRenderedPageBreak/>
        <w:t xml:space="preserve">области регионального государственного экологического контроля (надзора) в отношении водных объектов, территорий их </w:t>
      </w:r>
      <w:proofErr w:type="spellStart"/>
      <w:r>
        <w:t>водоохранных</w:t>
      </w:r>
      <w:proofErr w:type="spellEnd"/>
      <w: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w:t>
      </w:r>
      <w:proofErr w:type="gramEnd"/>
      <w:r>
        <w:t xml:space="preserve"> </w:t>
      </w:r>
      <w:proofErr w:type="gramStart"/>
      <w:r>
        <w:t>пределах, установленных действующим законодательством (далее - государственный экологический контроль (надзор).</w:t>
      </w:r>
      <w:proofErr w:type="gramEnd"/>
    </w:p>
    <w:p w:rsidR="000D33F9" w:rsidRDefault="000D33F9">
      <w:pPr>
        <w:pStyle w:val="ConsPlusNormal"/>
        <w:spacing w:before="200"/>
        <w:ind w:firstLine="540"/>
        <w:jc w:val="both"/>
      </w:pPr>
      <w:bookmarkStart w:id="2" w:name="P47"/>
      <w:bookmarkEnd w:id="2"/>
      <w:r>
        <w:t xml:space="preserve">2. </w:t>
      </w:r>
      <w:proofErr w:type="gramStart"/>
      <w:r>
        <w:t xml:space="preserve">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Водным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"Об охране окружающей среды", Федеральным </w:t>
      </w:r>
      <w:hyperlink r:id="rId11">
        <w:r>
          <w:rPr>
            <w:color w:val="0000FF"/>
          </w:rPr>
          <w:t>законом</w:t>
        </w:r>
      </w:hyperlink>
      <w:r>
        <w:t xml:space="preserve"> "Об отходах производства и потребления", Федеральным </w:t>
      </w:r>
      <w:hyperlink r:id="rId12">
        <w:r>
          <w:rPr>
            <w:color w:val="0000FF"/>
          </w:rPr>
          <w:t>законом</w:t>
        </w:r>
      </w:hyperlink>
      <w:r>
        <w:t xml:space="preserve"> "Об охране атмосферного воздуха" и принятыми в соответствии с ними иными нормативными правовыми</w:t>
      </w:r>
      <w:proofErr w:type="gramEnd"/>
      <w:r>
        <w:t xml:space="preserve"> актами Российской Федерации, законами и иными нормативными правовыми актами субъекта Российской Федерации (далее - обязательные требования).</w:t>
      </w:r>
    </w:p>
    <w:p w:rsidR="000D33F9" w:rsidRDefault="000D33F9">
      <w:pPr>
        <w:pStyle w:val="ConsPlusNormal"/>
        <w:spacing w:before="200"/>
        <w:ind w:firstLine="540"/>
        <w:jc w:val="both"/>
      </w:pPr>
      <w:r>
        <w:t xml:space="preserve">3. Утратил силу. - </w:t>
      </w:r>
      <w:hyperlink r:id="rId13">
        <w:r>
          <w:rPr>
            <w:color w:val="0000FF"/>
          </w:rPr>
          <w:t>Постановление</w:t>
        </w:r>
      </w:hyperlink>
      <w:r>
        <w:t xml:space="preserve"> Правительства Самарской области от 05.07.2022 N 513.</w:t>
      </w:r>
    </w:p>
    <w:p w:rsidR="000D33F9" w:rsidRDefault="000D33F9">
      <w:pPr>
        <w:pStyle w:val="ConsPlusNormal"/>
        <w:spacing w:before="200"/>
        <w:ind w:firstLine="540"/>
        <w:jc w:val="both"/>
      </w:pPr>
      <w:bookmarkStart w:id="3" w:name="P49"/>
      <w:bookmarkEnd w:id="3"/>
      <w:r>
        <w:t xml:space="preserve">4. К разрешительным документам, указанным в </w:t>
      </w:r>
      <w:hyperlink w:anchor="P47">
        <w:r>
          <w:rPr>
            <w:color w:val="0000FF"/>
          </w:rPr>
          <w:t>пункте 2</w:t>
        </w:r>
      </w:hyperlink>
      <w:r>
        <w:t xml:space="preserve"> настоящего Положения, относятся:</w:t>
      </w:r>
    </w:p>
    <w:p w:rsidR="000D33F9" w:rsidRDefault="000D33F9">
      <w:pPr>
        <w:pStyle w:val="ConsPlusNormal"/>
        <w:spacing w:before="200"/>
        <w:ind w:firstLine="540"/>
        <w:jc w:val="both"/>
      </w:pPr>
      <w: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0D33F9" w:rsidRDefault="000D33F9">
      <w:pPr>
        <w:pStyle w:val="ConsPlusNormal"/>
        <w:spacing w:before="200"/>
        <w:ind w:firstLine="540"/>
        <w:jc w:val="both"/>
      </w:pPr>
      <w: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0D33F9" w:rsidRDefault="000D33F9">
      <w:pPr>
        <w:pStyle w:val="ConsPlusNormal"/>
        <w:spacing w:before="200"/>
        <w:ind w:firstLine="540"/>
        <w:jc w:val="both"/>
      </w:pPr>
      <w: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0D33F9" w:rsidRDefault="000D33F9">
      <w:pPr>
        <w:pStyle w:val="ConsPlusNormal"/>
        <w:spacing w:before="200"/>
        <w:ind w:firstLine="540"/>
        <w:jc w:val="both"/>
      </w:pPr>
      <w:r>
        <w:t>свидетельство о постановке объекта, оказывающего негативное воздействие на окружающую среду, на государственный учет;</w:t>
      </w:r>
    </w:p>
    <w:p w:rsidR="000D33F9" w:rsidRDefault="000D33F9">
      <w:pPr>
        <w:pStyle w:val="ConsPlusNormal"/>
        <w:spacing w:before="200"/>
        <w:ind w:firstLine="540"/>
        <w:jc w:val="both"/>
      </w:pPr>
      <w:r>
        <w:t>свидетельство об актуализации сведений об объекте, оказывающем негативное воздействие на окружающую среду;</w:t>
      </w:r>
    </w:p>
    <w:p w:rsidR="000D33F9" w:rsidRDefault="000D33F9">
      <w:pPr>
        <w:pStyle w:val="ConsPlusNormal"/>
        <w:spacing w:before="200"/>
        <w:ind w:firstLine="540"/>
        <w:jc w:val="both"/>
      </w:pPr>
      <w:r>
        <w:t>договор водопользования;</w:t>
      </w:r>
    </w:p>
    <w:p w:rsidR="000D33F9" w:rsidRDefault="000D33F9">
      <w:pPr>
        <w:pStyle w:val="ConsPlusNormal"/>
        <w:spacing w:before="200"/>
        <w:ind w:firstLine="540"/>
        <w:jc w:val="both"/>
      </w:pPr>
      <w:r>
        <w:t>решение о предоставлении водного объекта в пользование;</w:t>
      </w:r>
    </w:p>
    <w:p w:rsidR="000D33F9" w:rsidRDefault="000D33F9">
      <w:pPr>
        <w:pStyle w:val="ConsPlusNormal"/>
        <w:spacing w:before="200"/>
        <w:ind w:firstLine="540"/>
        <w:jc w:val="both"/>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0D33F9" w:rsidRDefault="000D33F9">
      <w:pPr>
        <w:pStyle w:val="ConsPlusNormal"/>
        <w:spacing w:before="200"/>
        <w:ind w:firstLine="540"/>
        <w:jc w:val="both"/>
      </w:pPr>
      <w:r>
        <w:t>решение о подтверждении отнесения отходов к конкретному классу опасности.</w:t>
      </w:r>
    </w:p>
    <w:p w:rsidR="000D33F9" w:rsidRDefault="000D33F9">
      <w:pPr>
        <w:pStyle w:val="ConsPlusNormal"/>
        <w:spacing w:before="200"/>
        <w:ind w:firstLine="540"/>
        <w:jc w:val="both"/>
      </w:pPr>
      <w:r>
        <w:t>5. Региональный государственный экологический контроль (надзор) осуществляет министерство лесного хозяйства, охраны окружающей среды и природопользования Самарской области (далее - министерство).</w:t>
      </w:r>
    </w:p>
    <w:p w:rsidR="000D33F9" w:rsidRDefault="000D33F9">
      <w:pPr>
        <w:pStyle w:val="ConsPlusNormal"/>
        <w:spacing w:before="200"/>
        <w:ind w:firstLine="540"/>
        <w:jc w:val="both"/>
      </w:pPr>
      <w:r>
        <w:t>В случае если полномочия министерства по осуществлению регионального государственного экологического контроля (надзора) переданы для осуществления органам местного самоуправления в Самарской области, то указанное полномочие осуществляется в соответствии с настоящим Положением органами местного самоуправления в Самарской области.</w:t>
      </w:r>
    </w:p>
    <w:p w:rsidR="000D33F9" w:rsidRDefault="000D33F9">
      <w:pPr>
        <w:pStyle w:val="ConsPlusNormal"/>
        <w:spacing w:before="200"/>
        <w:ind w:firstLine="540"/>
        <w:jc w:val="both"/>
      </w:pPr>
      <w:r>
        <w:t>6. Должностными лицами министерства, осуществляющими государственный экологический контроль (надзор), являются:</w:t>
      </w:r>
    </w:p>
    <w:p w:rsidR="000D33F9" w:rsidRDefault="000D33F9">
      <w:pPr>
        <w:pStyle w:val="ConsPlusNormal"/>
        <w:spacing w:before="200"/>
        <w:ind w:firstLine="540"/>
        <w:jc w:val="both"/>
      </w:pPr>
      <w:r>
        <w:t>а) министр лесного хозяйства, охраны окружающей среды и природопользования Самарской области (далее - министр);</w:t>
      </w:r>
    </w:p>
    <w:p w:rsidR="000D33F9" w:rsidRDefault="000D33F9">
      <w:pPr>
        <w:pStyle w:val="ConsPlusNormal"/>
        <w:spacing w:before="200"/>
        <w:ind w:firstLine="540"/>
        <w:jc w:val="both"/>
      </w:pPr>
      <w:r>
        <w:t xml:space="preserve">б) руководитель </w:t>
      </w:r>
      <w:proofErr w:type="gramStart"/>
      <w:r>
        <w:t>управления государственного экологического надзора департамента охраны окружающей среды</w:t>
      </w:r>
      <w:proofErr w:type="gramEnd"/>
      <w:r>
        <w:t xml:space="preserve"> министерства (далее - управление);</w:t>
      </w:r>
    </w:p>
    <w:p w:rsidR="000D33F9" w:rsidRDefault="000D33F9">
      <w:pPr>
        <w:pStyle w:val="ConsPlusNormal"/>
        <w:spacing w:before="200"/>
        <w:ind w:firstLine="540"/>
        <w:jc w:val="both"/>
      </w:pPr>
      <w:r>
        <w:t>в) главные консультанты управления;</w:t>
      </w:r>
    </w:p>
    <w:p w:rsidR="000D33F9" w:rsidRDefault="000D33F9">
      <w:pPr>
        <w:pStyle w:val="ConsPlusNormal"/>
        <w:spacing w:before="200"/>
        <w:ind w:firstLine="540"/>
        <w:jc w:val="both"/>
      </w:pPr>
      <w:r>
        <w:lastRenderedPageBreak/>
        <w:t>г) консультанты и специалисты управления.</w:t>
      </w:r>
    </w:p>
    <w:p w:rsidR="000D33F9" w:rsidRDefault="000D33F9">
      <w:pPr>
        <w:pStyle w:val="ConsPlusNormal"/>
        <w:spacing w:before="200"/>
        <w:ind w:firstLine="540"/>
        <w:jc w:val="both"/>
      </w:pPr>
      <w:r>
        <w:t xml:space="preserve">7. К отношениям, связанным с осуществлением регионального государственного экологического контроля (надзора), применяются положения Федерального </w:t>
      </w:r>
      <w:hyperlink r:id="rId14">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w:t>
      </w:r>
    </w:p>
    <w:p w:rsidR="000D33F9" w:rsidRDefault="000D33F9">
      <w:pPr>
        <w:pStyle w:val="ConsPlusNormal"/>
        <w:spacing w:before="200"/>
        <w:ind w:firstLine="540"/>
        <w:jc w:val="both"/>
      </w:pPr>
      <w:bookmarkStart w:id="4" w:name="P67"/>
      <w:bookmarkEnd w:id="4"/>
      <w:r>
        <w:t>8. Министерство осуществляет региональный государственный экологический контроль (надзор) на объектах, осуществляющих хозяйственную и иную деятельность, за исключением деятельности с использованием объектов, подлежащих федеральному государственному экологическому надзору.</w:t>
      </w:r>
    </w:p>
    <w:p w:rsidR="000D33F9" w:rsidRDefault="000D33F9">
      <w:pPr>
        <w:pStyle w:val="ConsPlusNormal"/>
        <w:spacing w:before="200"/>
        <w:ind w:firstLine="540"/>
        <w:jc w:val="both"/>
      </w:pPr>
      <w:r>
        <w:t>К объектам контроля (надзора) относятся:</w:t>
      </w:r>
    </w:p>
    <w:p w:rsidR="000D33F9" w:rsidRDefault="000D33F9">
      <w:pPr>
        <w:pStyle w:val="ConsPlusNormal"/>
        <w:spacing w:before="200"/>
        <w:ind w:firstLine="540"/>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D33F9" w:rsidRDefault="000D33F9">
      <w:pPr>
        <w:pStyle w:val="ConsPlusNormal"/>
        <w:spacing w:before="200"/>
        <w:ind w:firstLine="540"/>
        <w:jc w:val="both"/>
      </w:pPr>
      <w:proofErr w:type="gramStart"/>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0D33F9" w:rsidRDefault="000D33F9">
      <w:pPr>
        <w:pStyle w:val="ConsPlusNormal"/>
        <w:spacing w:before="200"/>
        <w:ind w:firstLine="540"/>
        <w:jc w:val="both"/>
      </w:pPr>
      <w: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0D33F9" w:rsidRDefault="000D33F9">
      <w:pPr>
        <w:pStyle w:val="ConsPlusNormal"/>
        <w:spacing w:before="200"/>
        <w:ind w:firstLine="540"/>
        <w:jc w:val="both"/>
      </w:pPr>
      <w:r>
        <w:t>9. Учет объектов контроля (надзора) осуществляется министерством:</w:t>
      </w:r>
    </w:p>
    <w:p w:rsidR="000D33F9" w:rsidRDefault="000D33F9">
      <w:pPr>
        <w:pStyle w:val="ConsPlusNormal"/>
        <w:spacing w:before="200"/>
        <w:ind w:firstLine="540"/>
        <w:jc w:val="both"/>
      </w:pPr>
      <w:r>
        <w:t>а) при ведении государственного регионального реестра объектов, оказывающих негативное воздействие на окружающую среду;</w:t>
      </w:r>
    </w:p>
    <w:p w:rsidR="000D33F9" w:rsidRDefault="000D33F9">
      <w:pPr>
        <w:pStyle w:val="ConsPlusNormal"/>
        <w:spacing w:before="200"/>
        <w:ind w:firstLine="540"/>
        <w:jc w:val="both"/>
      </w:pPr>
      <w:r>
        <w:t>б) при сборе, обработке, анализе и учете информации об объектах контроля, представляемой министерству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0D33F9" w:rsidRDefault="000D33F9">
      <w:pPr>
        <w:pStyle w:val="ConsPlusNormal"/>
        <w:spacing w:before="200"/>
        <w:ind w:firstLine="540"/>
        <w:jc w:val="both"/>
      </w:pPr>
      <w:r>
        <w:t xml:space="preserve">10. Государственный экологический контроль (надзор) осуществляется в отношении объектов, указанных в </w:t>
      </w:r>
      <w:hyperlink w:anchor="P67">
        <w:r>
          <w:rPr>
            <w:color w:val="0000FF"/>
          </w:rPr>
          <w:t>пункте 8</w:t>
        </w:r>
      </w:hyperlink>
      <w:r>
        <w:t xml:space="preserve"> настоящего Положения, по вопросам соблюдения обязательных требований в области охраны окружающей среды.</w:t>
      </w:r>
    </w:p>
    <w:p w:rsidR="000D33F9" w:rsidRDefault="000D33F9">
      <w:pPr>
        <w:pStyle w:val="ConsPlusNormal"/>
        <w:spacing w:before="200"/>
        <w:ind w:firstLine="540"/>
        <w:jc w:val="both"/>
      </w:pPr>
      <w:r>
        <w:t>11. При осуществлении регионального государственного экологического контроля (надзора) применяется система оценки и управления рисками.</w:t>
      </w:r>
    </w:p>
    <w:p w:rsidR="000D33F9" w:rsidRDefault="000D33F9">
      <w:pPr>
        <w:pStyle w:val="ConsPlusNormal"/>
        <w:spacing w:before="200"/>
        <w:ind w:firstLine="540"/>
        <w:jc w:val="both"/>
      </w:pPr>
      <w:r>
        <w:t xml:space="preserve">12. </w:t>
      </w:r>
      <w:proofErr w:type="gramStart"/>
      <w:r>
        <w:t xml:space="preserve">Отнесение объектов государственного контроля (надзора) к определенной категории риска осуществляется на основании </w:t>
      </w:r>
      <w:hyperlink r:id="rId15">
        <w:r>
          <w:rPr>
            <w:color w:val="0000FF"/>
          </w:rPr>
          <w:t>критериев</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утвержденных постановлением Правительства Российской Федерации от 22.11.2017 N 1410.</w:t>
      </w:r>
      <w:proofErr w:type="gramEnd"/>
    </w:p>
    <w:p w:rsidR="000D33F9" w:rsidRDefault="000D33F9">
      <w:pPr>
        <w:pStyle w:val="ConsPlusNormal"/>
        <w:spacing w:before="200"/>
        <w:ind w:firstLine="540"/>
        <w:jc w:val="both"/>
      </w:pPr>
      <w:r>
        <w:t>13. Отнесение объектов контроля к определенной категории риска осуществляется решением министерства 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 риски).</w:t>
      </w:r>
    </w:p>
    <w:p w:rsidR="000D33F9" w:rsidRDefault="000D33F9">
      <w:pPr>
        <w:pStyle w:val="ConsPlusNormal"/>
        <w:spacing w:before="200"/>
        <w:ind w:firstLine="540"/>
        <w:jc w:val="both"/>
      </w:pPr>
      <w:r>
        <w:t>14. Объекты регионального государственного экологического контроля (надзора) относятся к следующим категориям риска:</w:t>
      </w:r>
    </w:p>
    <w:p w:rsidR="000D33F9" w:rsidRDefault="000D33F9">
      <w:pPr>
        <w:pStyle w:val="ConsPlusNormal"/>
        <w:spacing w:before="200"/>
        <w:ind w:firstLine="540"/>
        <w:jc w:val="both"/>
      </w:pPr>
      <w:r>
        <w:t>а) категория высокого риска;</w:t>
      </w:r>
    </w:p>
    <w:p w:rsidR="000D33F9" w:rsidRDefault="000D33F9">
      <w:pPr>
        <w:pStyle w:val="ConsPlusNormal"/>
        <w:spacing w:before="200"/>
        <w:ind w:firstLine="540"/>
        <w:jc w:val="both"/>
      </w:pPr>
      <w:r>
        <w:t>б) категория значительного риска;</w:t>
      </w:r>
    </w:p>
    <w:p w:rsidR="000D33F9" w:rsidRDefault="000D33F9">
      <w:pPr>
        <w:pStyle w:val="ConsPlusNormal"/>
        <w:spacing w:before="200"/>
        <w:ind w:firstLine="540"/>
        <w:jc w:val="both"/>
      </w:pPr>
      <w:r>
        <w:t>в) категория среднего риска;</w:t>
      </w:r>
    </w:p>
    <w:p w:rsidR="000D33F9" w:rsidRDefault="000D33F9">
      <w:pPr>
        <w:pStyle w:val="ConsPlusNormal"/>
        <w:spacing w:before="200"/>
        <w:ind w:firstLine="540"/>
        <w:jc w:val="both"/>
      </w:pPr>
      <w:r>
        <w:lastRenderedPageBreak/>
        <w:t>г) категория умеренного риска;</w:t>
      </w:r>
    </w:p>
    <w:p w:rsidR="000D33F9" w:rsidRDefault="000D33F9">
      <w:pPr>
        <w:pStyle w:val="ConsPlusNormal"/>
        <w:spacing w:before="200"/>
        <w:ind w:firstLine="540"/>
        <w:jc w:val="both"/>
      </w:pPr>
      <w:r>
        <w:t>д) категория низкого риска.</w:t>
      </w:r>
    </w:p>
    <w:p w:rsidR="000D33F9" w:rsidRDefault="000D33F9">
      <w:pPr>
        <w:pStyle w:val="ConsPlusNormal"/>
        <w:spacing w:before="200"/>
        <w:ind w:firstLine="540"/>
        <w:jc w:val="both"/>
      </w:pPr>
      <w:r>
        <w:t xml:space="preserve">15. Программа профилактики рисков причинения вреда (ущерба) охраняемым законом ценностям (далее - программа профилактики рисков) разрабатывается и утверждается в порядке, установленном Правительством Российской Федерации в соответствии с </w:t>
      </w:r>
      <w:hyperlink r:id="rId16">
        <w:r>
          <w:rPr>
            <w:color w:val="0000FF"/>
          </w:rPr>
          <w:t>частью 4 статьи 44</w:t>
        </w:r>
      </w:hyperlink>
      <w:r>
        <w:t xml:space="preserve"> Федерального закона.</w:t>
      </w:r>
    </w:p>
    <w:p w:rsidR="000D33F9" w:rsidRDefault="000D33F9">
      <w:pPr>
        <w:pStyle w:val="ConsPlusNormal"/>
        <w:spacing w:before="200"/>
        <w:ind w:firstLine="540"/>
        <w:jc w:val="both"/>
      </w:pPr>
      <w:r>
        <w:t>16. Утвержденная программа профилактики рисков размещается на официальном сайте министерства в информационно-телекоммуникационной сети Интернет.</w:t>
      </w:r>
    </w:p>
    <w:p w:rsidR="000D33F9" w:rsidRDefault="000D33F9">
      <w:pPr>
        <w:pStyle w:val="ConsPlusNormal"/>
        <w:spacing w:before="200"/>
        <w:ind w:firstLine="540"/>
        <w:jc w:val="both"/>
      </w:pPr>
      <w:r>
        <w:t>17. В рамках осуществления регионального государственного экологического контроля (надзора) проводятся следующие профилактические мероприятия:</w:t>
      </w:r>
    </w:p>
    <w:p w:rsidR="000D33F9" w:rsidRDefault="000D33F9">
      <w:pPr>
        <w:pStyle w:val="ConsPlusNormal"/>
        <w:spacing w:before="200"/>
        <w:ind w:firstLine="540"/>
        <w:jc w:val="both"/>
      </w:pPr>
      <w:r>
        <w:t>а) информирование;</w:t>
      </w:r>
    </w:p>
    <w:p w:rsidR="000D33F9" w:rsidRDefault="000D33F9">
      <w:pPr>
        <w:pStyle w:val="ConsPlusNormal"/>
        <w:spacing w:before="200"/>
        <w:ind w:firstLine="540"/>
        <w:jc w:val="both"/>
      </w:pPr>
      <w:r>
        <w:t>б) обобщение правоприменительной практики;</w:t>
      </w:r>
    </w:p>
    <w:p w:rsidR="000D33F9" w:rsidRDefault="000D33F9">
      <w:pPr>
        <w:pStyle w:val="ConsPlusNormal"/>
        <w:spacing w:before="200"/>
        <w:ind w:firstLine="540"/>
        <w:jc w:val="both"/>
      </w:pPr>
      <w:r>
        <w:t>в) объявление предостережения;</w:t>
      </w:r>
    </w:p>
    <w:p w:rsidR="000D33F9" w:rsidRDefault="000D33F9">
      <w:pPr>
        <w:pStyle w:val="ConsPlusNormal"/>
        <w:spacing w:before="200"/>
        <w:ind w:firstLine="540"/>
        <w:jc w:val="both"/>
      </w:pPr>
      <w:r>
        <w:t>г) консультирование;</w:t>
      </w:r>
    </w:p>
    <w:p w:rsidR="000D33F9" w:rsidRDefault="000D33F9">
      <w:pPr>
        <w:pStyle w:val="ConsPlusNormal"/>
        <w:spacing w:before="200"/>
        <w:ind w:firstLine="540"/>
        <w:jc w:val="both"/>
      </w:pPr>
      <w:r>
        <w:t>д) профилактический визит.</w:t>
      </w:r>
    </w:p>
    <w:p w:rsidR="000D33F9" w:rsidRDefault="000D33F9">
      <w:pPr>
        <w:pStyle w:val="ConsPlusNormal"/>
        <w:jc w:val="both"/>
      </w:pPr>
      <w:r>
        <w:t>(</w:t>
      </w:r>
      <w:proofErr w:type="spellStart"/>
      <w:r>
        <w:t>пп</w:t>
      </w:r>
      <w:proofErr w:type="spellEnd"/>
      <w:r>
        <w:t xml:space="preserve">. "д" </w:t>
      </w:r>
      <w:proofErr w:type="gramStart"/>
      <w:r>
        <w:t>введен</w:t>
      </w:r>
      <w:proofErr w:type="gramEnd"/>
      <w:r>
        <w:t xml:space="preserve"> </w:t>
      </w:r>
      <w:hyperlink r:id="rId17">
        <w:r>
          <w:rPr>
            <w:color w:val="0000FF"/>
          </w:rPr>
          <w:t>Постановлением</w:t>
        </w:r>
      </w:hyperlink>
      <w:r>
        <w:t xml:space="preserve"> Правительства Самарской области от 05.07.2022 N 513)</w:t>
      </w:r>
    </w:p>
    <w:p w:rsidR="000D33F9" w:rsidRDefault="000D33F9">
      <w:pPr>
        <w:pStyle w:val="ConsPlusNormal"/>
        <w:spacing w:before="200"/>
        <w:ind w:firstLine="540"/>
        <w:jc w:val="both"/>
      </w:pPr>
      <w:r>
        <w:t>18. Министерство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0D33F9" w:rsidRDefault="000D33F9">
      <w:pPr>
        <w:pStyle w:val="ConsPlusNormal"/>
        <w:spacing w:before="200"/>
        <w:ind w:firstLine="540"/>
        <w:jc w:val="both"/>
      </w:pPr>
      <w:r>
        <w:t>19. Информирование осуществляется посредством размещения соответствующих сведений на официальном сайте министерства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33F9" w:rsidRDefault="000D33F9">
      <w:pPr>
        <w:pStyle w:val="ConsPlusNormal"/>
        <w:spacing w:before="200"/>
        <w:ind w:firstLine="540"/>
        <w:jc w:val="both"/>
      </w:pPr>
      <w:r>
        <w:t>20. Доклад о правоприменительной практике контроля (надзора) готовится министерством с периодичностью не реже одного раза в год и размещается на официальном сайте министерства в сети Интернет до 1 апреля года, следующего за отчетным годом.</w:t>
      </w:r>
    </w:p>
    <w:p w:rsidR="000D33F9" w:rsidRDefault="000D33F9">
      <w:pPr>
        <w:pStyle w:val="ConsPlusNormal"/>
        <w:spacing w:before="200"/>
        <w:ind w:firstLine="540"/>
        <w:jc w:val="both"/>
      </w:pPr>
      <w:r>
        <w:t>21. Контролируемое лицо вправе после получения предостережения о недопустимости нарушения обязательных требований направить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министерством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D33F9" w:rsidRDefault="000D33F9">
      <w:pPr>
        <w:pStyle w:val="ConsPlusNormal"/>
        <w:spacing w:before="200"/>
        <w:ind w:firstLine="540"/>
        <w:jc w:val="both"/>
      </w:pPr>
      <w:r>
        <w:t>22. Консультирование осуществляется должностным лицом министерства по телефону, посредством видео-конференц-связи, на личном приеме в сроки, определенные руководителем министерства, либо в ходе проведения профилактического мероприятия, контрольного (надзорного) мероприятия.</w:t>
      </w:r>
    </w:p>
    <w:p w:rsidR="000D33F9" w:rsidRDefault="000D33F9">
      <w:pPr>
        <w:pStyle w:val="ConsPlusNormal"/>
        <w:spacing w:before="200"/>
        <w:ind w:firstLine="540"/>
        <w:jc w:val="both"/>
      </w:pPr>
      <w:r>
        <w:t>Информация о порядке консультирования размещается на официальном сайте министерства в сети Интернет.</w:t>
      </w:r>
    </w:p>
    <w:p w:rsidR="000D33F9" w:rsidRDefault="000D33F9">
      <w:pPr>
        <w:pStyle w:val="ConsPlusNormal"/>
        <w:spacing w:before="200"/>
        <w:ind w:firstLine="540"/>
        <w:jc w:val="both"/>
      </w:pPr>
      <w:r>
        <w:t>Время консультирования одного контролируемого лица (его представителя) не может превышать 15 минут.</w:t>
      </w:r>
    </w:p>
    <w:p w:rsidR="000D33F9" w:rsidRDefault="000D33F9">
      <w:pPr>
        <w:pStyle w:val="ConsPlusNormal"/>
        <w:spacing w:before="200"/>
        <w:ind w:firstLine="540"/>
        <w:jc w:val="both"/>
      </w:pPr>
      <w:r>
        <w:t xml:space="preserve">Консультирование, в том числе в письменной форме, осуществляется по вопросам соблюдения обязательных требований, указанных в </w:t>
      </w:r>
      <w:hyperlink w:anchor="P47">
        <w:r>
          <w:rPr>
            <w:color w:val="0000FF"/>
          </w:rPr>
          <w:t>пунктах 2</w:t>
        </w:r>
      </w:hyperlink>
      <w:r>
        <w:t xml:space="preserve"> - </w:t>
      </w:r>
      <w:hyperlink w:anchor="P49">
        <w:r>
          <w:rPr>
            <w:color w:val="0000FF"/>
          </w:rPr>
          <w:t>4</w:t>
        </w:r>
      </w:hyperlink>
      <w:r>
        <w:t xml:space="preserve"> настоящего Положения.</w:t>
      </w:r>
    </w:p>
    <w:p w:rsidR="000D33F9" w:rsidRDefault="000D33F9">
      <w:pPr>
        <w:pStyle w:val="ConsPlusNormal"/>
        <w:jc w:val="both"/>
      </w:pPr>
      <w:r>
        <w:t xml:space="preserve">(абзац введен </w:t>
      </w:r>
      <w:hyperlink r:id="rId18">
        <w:r>
          <w:rPr>
            <w:color w:val="0000FF"/>
          </w:rPr>
          <w:t>Постановлением</w:t>
        </w:r>
      </w:hyperlink>
      <w:r>
        <w:t xml:space="preserve"> Правительства Самарской области от 05.07.2022 N 513)</w:t>
      </w:r>
    </w:p>
    <w:p w:rsidR="000D33F9" w:rsidRDefault="000D33F9">
      <w:pPr>
        <w:pStyle w:val="ConsPlusNormal"/>
        <w:spacing w:before="200"/>
        <w:ind w:firstLine="540"/>
        <w:jc w:val="both"/>
      </w:pPr>
      <w:r>
        <w:t xml:space="preserve">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w:t>
      </w:r>
      <w:r>
        <w:lastRenderedPageBreak/>
        <w:t>сайте министерства в сети Интернет письменного разъяснения, подписанного уполномоченным должностным лицом министерства.</w:t>
      </w:r>
    </w:p>
    <w:p w:rsidR="000D33F9" w:rsidRDefault="000D33F9">
      <w:pPr>
        <w:pStyle w:val="ConsPlusNormal"/>
        <w:jc w:val="both"/>
      </w:pPr>
      <w:r>
        <w:t xml:space="preserve">(абзац введен </w:t>
      </w:r>
      <w:hyperlink r:id="rId19">
        <w:r>
          <w:rPr>
            <w:color w:val="0000FF"/>
          </w:rPr>
          <w:t>Постановлением</w:t>
        </w:r>
      </w:hyperlink>
      <w:r>
        <w:t xml:space="preserve"> Правительства Самарской области от 05.07.2022 N 513)</w:t>
      </w:r>
    </w:p>
    <w:p w:rsidR="000D33F9" w:rsidRDefault="000D33F9">
      <w:pPr>
        <w:pStyle w:val="ConsPlusNormal"/>
        <w:spacing w:before="200"/>
        <w:ind w:firstLine="540"/>
        <w:jc w:val="both"/>
      </w:pPr>
      <w:r>
        <w:t xml:space="preserve">23. Профилактический визит проводится в соответствии с требованиями, установленными </w:t>
      </w:r>
      <w:hyperlink r:id="rId20">
        <w:r>
          <w:rPr>
            <w:color w:val="0000FF"/>
          </w:rPr>
          <w:t>статьей 52</w:t>
        </w:r>
      </w:hyperlink>
      <w:r>
        <w:t xml:space="preserve"> Федерального закона.</w:t>
      </w:r>
    </w:p>
    <w:p w:rsidR="000D33F9" w:rsidRDefault="000D33F9">
      <w:pPr>
        <w:pStyle w:val="ConsPlusNormal"/>
        <w:spacing w:before="200"/>
        <w:ind w:firstLine="540"/>
        <w:jc w:val="both"/>
      </w:pPr>
      <w: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0D33F9" w:rsidRDefault="000D33F9">
      <w:pPr>
        <w:pStyle w:val="ConsPlusNormal"/>
        <w:spacing w:before="200"/>
        <w:ind w:firstLine="540"/>
        <w:jc w:val="both"/>
      </w:pPr>
      <w:r>
        <w:t>Срок проведения обязательного профилактического визита не может превышать 1 рабочий день.</w:t>
      </w:r>
    </w:p>
    <w:p w:rsidR="000D33F9" w:rsidRDefault="000D33F9">
      <w:pPr>
        <w:pStyle w:val="ConsPlusNormal"/>
        <w:spacing w:before="200"/>
        <w:ind w:firstLine="540"/>
        <w:jc w:val="both"/>
      </w:pPr>
      <w: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0D33F9" w:rsidRDefault="000D33F9">
      <w:pPr>
        <w:pStyle w:val="ConsPlusNormal"/>
        <w:spacing w:before="200"/>
        <w:ind w:firstLine="540"/>
        <w:jc w:val="both"/>
      </w:pPr>
      <w:r>
        <w:t xml:space="preserve">О проведении обязательного профилактического визита контролируемое лицо уведомляется контрольным (надзорным) органом не </w:t>
      </w:r>
      <w:proofErr w:type="gramStart"/>
      <w:r>
        <w:t>позднее</w:t>
      </w:r>
      <w:proofErr w:type="gramEnd"/>
      <w:r>
        <w:t xml:space="preserve"> чем за 5 рабочих дней до даты его проведения.</w:t>
      </w:r>
    </w:p>
    <w:p w:rsidR="000D33F9" w:rsidRDefault="000D33F9">
      <w:pPr>
        <w:pStyle w:val="ConsPlusNormal"/>
        <w:spacing w:before="20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3 рабочих дня до дня его проведения.</w:t>
      </w:r>
    </w:p>
    <w:p w:rsidR="000D33F9" w:rsidRDefault="000D33F9">
      <w:pPr>
        <w:pStyle w:val="ConsPlusNormal"/>
        <w:spacing w:before="200"/>
        <w:ind w:firstLine="540"/>
        <w:jc w:val="both"/>
      </w:pPr>
      <w: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rsidR="000D33F9" w:rsidRDefault="000D33F9">
      <w:pPr>
        <w:pStyle w:val="ConsPlusNormal"/>
        <w:spacing w:before="200"/>
        <w:ind w:firstLine="540"/>
        <w:jc w:val="both"/>
      </w:pPr>
      <w: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министру для принятия решения о проведении контрольных (надзорных) мероприятий.</w:t>
      </w:r>
    </w:p>
    <w:p w:rsidR="000D33F9" w:rsidRDefault="000D33F9">
      <w:pPr>
        <w:pStyle w:val="ConsPlusNormal"/>
        <w:jc w:val="both"/>
      </w:pPr>
      <w:r>
        <w:t xml:space="preserve">(п. 23 в ред. </w:t>
      </w:r>
      <w:hyperlink r:id="rId21">
        <w:r>
          <w:rPr>
            <w:color w:val="0000FF"/>
          </w:rPr>
          <w:t>Постановления</w:t>
        </w:r>
      </w:hyperlink>
      <w:r>
        <w:t xml:space="preserve"> Правительства Самарской области от 05.07.2022 N 513)</w:t>
      </w:r>
    </w:p>
    <w:p w:rsidR="000D33F9" w:rsidRDefault="000D33F9">
      <w:pPr>
        <w:pStyle w:val="ConsPlusNormal"/>
        <w:spacing w:before="200"/>
        <w:ind w:firstLine="540"/>
        <w:jc w:val="both"/>
      </w:pPr>
      <w:r>
        <w:t xml:space="preserve">24 - 25. Утратили силу. - </w:t>
      </w:r>
      <w:hyperlink r:id="rId22">
        <w:r>
          <w:rPr>
            <w:color w:val="0000FF"/>
          </w:rPr>
          <w:t>Постановление</w:t>
        </w:r>
      </w:hyperlink>
      <w:r>
        <w:t xml:space="preserve"> Правительства Самарской области от 05.07.2022 N 513.</w:t>
      </w:r>
    </w:p>
    <w:p w:rsidR="000D33F9" w:rsidRDefault="000D33F9">
      <w:pPr>
        <w:pStyle w:val="ConsPlusNormal"/>
        <w:spacing w:before="200"/>
        <w:ind w:firstLine="540"/>
        <w:jc w:val="both"/>
      </w:pPr>
      <w:r>
        <w:t>26. При осуществлении регионального государственного экологического контроля (надзора) проводятся:</w:t>
      </w:r>
    </w:p>
    <w:p w:rsidR="000D33F9" w:rsidRDefault="000D33F9">
      <w:pPr>
        <w:pStyle w:val="ConsPlusNormal"/>
        <w:spacing w:before="200"/>
        <w:ind w:firstLine="540"/>
        <w:jc w:val="both"/>
      </w:pPr>
      <w:r>
        <w:t>а) плановые контрольные (надзорные) мероприятия;</w:t>
      </w:r>
    </w:p>
    <w:p w:rsidR="000D33F9" w:rsidRDefault="000D33F9">
      <w:pPr>
        <w:pStyle w:val="ConsPlusNormal"/>
        <w:spacing w:before="200"/>
        <w:ind w:firstLine="540"/>
        <w:jc w:val="both"/>
      </w:pPr>
      <w:r>
        <w:t>б) внеплановые контрольные (надзорные) мероприятия.</w:t>
      </w:r>
    </w:p>
    <w:p w:rsidR="000D33F9" w:rsidRDefault="000D33F9">
      <w:pPr>
        <w:pStyle w:val="ConsPlusNormal"/>
        <w:spacing w:before="200"/>
        <w:ind w:firstLine="540"/>
        <w:jc w:val="both"/>
      </w:pPr>
      <w:bookmarkStart w:id="5" w:name="P118"/>
      <w:bookmarkEnd w:id="5"/>
      <w:r>
        <w:t>27.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0D33F9" w:rsidRDefault="000D33F9">
      <w:pPr>
        <w:pStyle w:val="ConsPlusNormal"/>
        <w:spacing w:before="200"/>
        <w:ind w:firstLine="540"/>
        <w:jc w:val="both"/>
      </w:pPr>
      <w:r>
        <w:t>28. 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(надзора), относящихся в соответствии с законодательством в области охраны окружающей среды к IV категории объектов негативного воздействия на окружающую среду.</w:t>
      </w:r>
    </w:p>
    <w:p w:rsidR="000D33F9" w:rsidRDefault="000D33F9">
      <w:pPr>
        <w:pStyle w:val="ConsPlusNormal"/>
        <w:spacing w:before="200"/>
        <w:ind w:firstLine="540"/>
        <w:jc w:val="both"/>
      </w:pPr>
      <w:r>
        <w:t xml:space="preserve">29. В решении о проведении контрольного (надзорного) мероприятия помимо информации, предусмотренной </w:t>
      </w:r>
      <w:hyperlink r:id="rId23">
        <w:r>
          <w:rPr>
            <w:color w:val="0000FF"/>
          </w:rPr>
          <w:t>частью 1 статьи 64</w:t>
        </w:r>
      </w:hyperlink>
      <w:r>
        <w:t xml:space="preserve"> Федерального закона, указываются коды объектов негативного воздействия на окружающую среду (при проведении контрольного (надзорного) мероприятия в отношении таких объектов).</w:t>
      </w:r>
    </w:p>
    <w:p w:rsidR="000D33F9" w:rsidRDefault="000D33F9">
      <w:pPr>
        <w:pStyle w:val="ConsPlusNormal"/>
        <w:spacing w:before="200"/>
        <w:ind w:firstLine="540"/>
        <w:jc w:val="both"/>
      </w:pPr>
      <w:r>
        <w:t>30. Министерство может проводить следующие виды плановых контрольных (надзорных) мероприятий:</w:t>
      </w:r>
    </w:p>
    <w:p w:rsidR="000D33F9" w:rsidRDefault="000D33F9">
      <w:pPr>
        <w:pStyle w:val="ConsPlusNormal"/>
        <w:spacing w:before="200"/>
        <w:ind w:firstLine="540"/>
        <w:jc w:val="both"/>
      </w:pPr>
      <w:r>
        <w:lastRenderedPageBreak/>
        <w:t>а) инспекционный визит;</w:t>
      </w:r>
    </w:p>
    <w:p w:rsidR="000D33F9" w:rsidRDefault="000D33F9">
      <w:pPr>
        <w:pStyle w:val="ConsPlusNormal"/>
        <w:spacing w:before="200"/>
        <w:ind w:firstLine="540"/>
        <w:jc w:val="both"/>
      </w:pPr>
      <w:r>
        <w:t>б) рейдовый осмотр;</w:t>
      </w:r>
    </w:p>
    <w:p w:rsidR="000D33F9" w:rsidRDefault="000D33F9">
      <w:pPr>
        <w:pStyle w:val="ConsPlusNormal"/>
        <w:spacing w:before="200"/>
        <w:ind w:firstLine="540"/>
        <w:jc w:val="both"/>
      </w:pPr>
      <w:r>
        <w:t>в) документарная проверка;</w:t>
      </w:r>
    </w:p>
    <w:p w:rsidR="000D33F9" w:rsidRDefault="000D33F9">
      <w:pPr>
        <w:pStyle w:val="ConsPlusNormal"/>
        <w:spacing w:before="200"/>
        <w:ind w:firstLine="540"/>
        <w:jc w:val="both"/>
      </w:pPr>
      <w:r>
        <w:t>г) выездная проверка.</w:t>
      </w:r>
    </w:p>
    <w:p w:rsidR="000D33F9" w:rsidRDefault="000D33F9">
      <w:pPr>
        <w:pStyle w:val="ConsPlusNormal"/>
        <w:spacing w:before="200"/>
        <w:ind w:firstLine="540"/>
        <w:jc w:val="both"/>
      </w:pPr>
      <w:r>
        <w:t xml:space="preserve">31. Проведение плановых контрольных (надзорных) мероприятий, указанных в </w:t>
      </w:r>
      <w:hyperlink w:anchor="P118">
        <w:r>
          <w:rPr>
            <w:color w:val="0000FF"/>
          </w:rPr>
          <w:t>пункте 27</w:t>
        </w:r>
      </w:hyperlink>
      <w:r>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0D33F9" w:rsidRDefault="000D33F9">
      <w:pPr>
        <w:pStyle w:val="ConsPlusNormal"/>
        <w:spacing w:before="200"/>
        <w:ind w:firstLine="540"/>
        <w:jc w:val="both"/>
      </w:pPr>
      <w:r>
        <w:t>а) для категории высокого риска - 1 раз в 2 года;</w:t>
      </w:r>
    </w:p>
    <w:p w:rsidR="000D33F9" w:rsidRDefault="000D33F9">
      <w:pPr>
        <w:pStyle w:val="ConsPlusNormal"/>
        <w:spacing w:before="200"/>
        <w:ind w:firstLine="540"/>
        <w:jc w:val="both"/>
      </w:pPr>
      <w:r>
        <w:t>б) для категории значительного риска - 1 раз в 3 года;</w:t>
      </w:r>
    </w:p>
    <w:p w:rsidR="000D33F9" w:rsidRDefault="000D33F9">
      <w:pPr>
        <w:pStyle w:val="ConsPlusNormal"/>
        <w:spacing w:before="200"/>
        <w:ind w:firstLine="540"/>
        <w:jc w:val="both"/>
      </w:pPr>
      <w:r>
        <w:t>в) для категории среднего риска - 1 раз в 4 года;</w:t>
      </w:r>
    </w:p>
    <w:p w:rsidR="000D33F9" w:rsidRDefault="000D33F9">
      <w:pPr>
        <w:pStyle w:val="ConsPlusNormal"/>
        <w:spacing w:before="200"/>
        <w:ind w:firstLine="540"/>
        <w:jc w:val="both"/>
      </w:pPr>
      <w:r>
        <w:t>г) для категории умеренного риска - 1 раз в 5 лет.</w:t>
      </w:r>
    </w:p>
    <w:p w:rsidR="000D33F9" w:rsidRDefault="000D33F9">
      <w:pPr>
        <w:pStyle w:val="ConsPlusNormal"/>
        <w:spacing w:before="200"/>
        <w:ind w:firstLine="540"/>
        <w:jc w:val="both"/>
      </w:pPr>
      <w:r>
        <w:t>32. В рамках осуществления контроля (надзора) проводятся следующие виды контрольных (надзорных) мероприятий:</w:t>
      </w:r>
    </w:p>
    <w:p w:rsidR="000D33F9" w:rsidRDefault="000D33F9">
      <w:pPr>
        <w:pStyle w:val="ConsPlusNormal"/>
        <w:spacing w:before="200"/>
        <w:ind w:firstLine="540"/>
        <w:jc w:val="both"/>
      </w:pPr>
      <w:r>
        <w:t>а) инспекционный визит;</w:t>
      </w:r>
    </w:p>
    <w:p w:rsidR="000D33F9" w:rsidRDefault="000D33F9">
      <w:pPr>
        <w:pStyle w:val="ConsPlusNormal"/>
        <w:spacing w:before="200"/>
        <w:ind w:firstLine="540"/>
        <w:jc w:val="both"/>
      </w:pPr>
      <w:r>
        <w:t>б) рейдовый осмотр;</w:t>
      </w:r>
    </w:p>
    <w:p w:rsidR="000D33F9" w:rsidRDefault="000D33F9">
      <w:pPr>
        <w:pStyle w:val="ConsPlusNormal"/>
        <w:spacing w:before="200"/>
        <w:ind w:firstLine="540"/>
        <w:jc w:val="both"/>
      </w:pPr>
      <w:r>
        <w:t>в) документарная проверка;</w:t>
      </w:r>
    </w:p>
    <w:p w:rsidR="000D33F9" w:rsidRDefault="000D33F9">
      <w:pPr>
        <w:pStyle w:val="ConsPlusNormal"/>
        <w:spacing w:before="200"/>
        <w:ind w:firstLine="540"/>
        <w:jc w:val="both"/>
      </w:pPr>
      <w:r>
        <w:t>г) выездная проверка;</w:t>
      </w:r>
    </w:p>
    <w:p w:rsidR="000D33F9" w:rsidRDefault="000D33F9">
      <w:pPr>
        <w:pStyle w:val="ConsPlusNormal"/>
        <w:spacing w:before="200"/>
        <w:ind w:firstLine="540"/>
        <w:jc w:val="both"/>
      </w:pPr>
      <w:r>
        <w:t>д) наблюдение за соблюдением обязательных требований;</w:t>
      </w:r>
    </w:p>
    <w:p w:rsidR="000D33F9" w:rsidRDefault="000D33F9">
      <w:pPr>
        <w:pStyle w:val="ConsPlusNormal"/>
        <w:spacing w:before="200"/>
        <w:ind w:firstLine="540"/>
        <w:jc w:val="both"/>
      </w:pPr>
      <w:r>
        <w:t>е) выездное обследование.</w:t>
      </w:r>
    </w:p>
    <w:p w:rsidR="000D33F9" w:rsidRDefault="000D33F9">
      <w:pPr>
        <w:pStyle w:val="ConsPlusNormal"/>
        <w:spacing w:before="200"/>
        <w:ind w:firstLine="540"/>
        <w:jc w:val="both"/>
      </w:pPr>
      <w:bookmarkStart w:id="6" w:name="P138"/>
      <w:bookmarkEnd w:id="6"/>
      <w:r>
        <w:t>33. Взаимодействие с контролируемым лицом осуществляется при проведении следующих контрольных (надзорных) мероприятий:</w:t>
      </w:r>
    </w:p>
    <w:p w:rsidR="000D33F9" w:rsidRDefault="000D33F9">
      <w:pPr>
        <w:pStyle w:val="ConsPlusNormal"/>
        <w:spacing w:before="200"/>
        <w:ind w:firstLine="540"/>
        <w:jc w:val="both"/>
      </w:pPr>
      <w:r>
        <w:t>а) инспекционный визит;</w:t>
      </w:r>
    </w:p>
    <w:p w:rsidR="000D33F9" w:rsidRDefault="000D33F9">
      <w:pPr>
        <w:pStyle w:val="ConsPlusNormal"/>
        <w:spacing w:before="200"/>
        <w:ind w:firstLine="540"/>
        <w:jc w:val="both"/>
      </w:pPr>
      <w:r>
        <w:t>б) рейдовый осмотр;</w:t>
      </w:r>
    </w:p>
    <w:p w:rsidR="000D33F9" w:rsidRDefault="000D33F9">
      <w:pPr>
        <w:pStyle w:val="ConsPlusNormal"/>
        <w:spacing w:before="200"/>
        <w:ind w:firstLine="540"/>
        <w:jc w:val="both"/>
      </w:pPr>
      <w:r>
        <w:t>в) документарная проверка;</w:t>
      </w:r>
    </w:p>
    <w:p w:rsidR="000D33F9" w:rsidRDefault="000D33F9">
      <w:pPr>
        <w:pStyle w:val="ConsPlusNormal"/>
        <w:spacing w:before="200"/>
        <w:ind w:firstLine="540"/>
        <w:jc w:val="both"/>
      </w:pPr>
      <w:r>
        <w:t>г) выездная проверка.</w:t>
      </w:r>
    </w:p>
    <w:p w:rsidR="000D33F9" w:rsidRDefault="000D33F9">
      <w:pPr>
        <w:pStyle w:val="ConsPlusNormal"/>
        <w:spacing w:before="200"/>
        <w:ind w:firstLine="540"/>
        <w:jc w:val="both"/>
      </w:pPr>
      <w:r>
        <w:t>34. Без взаимодействия с контролируемым лицом проводятся следующие контрольные (надзорные) мероприятия:</w:t>
      </w:r>
    </w:p>
    <w:p w:rsidR="000D33F9" w:rsidRDefault="000D33F9">
      <w:pPr>
        <w:pStyle w:val="ConsPlusNormal"/>
        <w:spacing w:before="200"/>
        <w:ind w:firstLine="540"/>
        <w:jc w:val="both"/>
      </w:pPr>
      <w:r>
        <w:t>а) наблюдение за соблюдением обязательных требований;</w:t>
      </w:r>
    </w:p>
    <w:p w:rsidR="000D33F9" w:rsidRDefault="000D33F9">
      <w:pPr>
        <w:pStyle w:val="ConsPlusNormal"/>
        <w:spacing w:before="200"/>
        <w:ind w:firstLine="540"/>
        <w:jc w:val="both"/>
      </w:pPr>
      <w:r>
        <w:t>б) выездное обследование.</w:t>
      </w:r>
    </w:p>
    <w:p w:rsidR="000D33F9" w:rsidRDefault="000D33F9">
      <w:pPr>
        <w:pStyle w:val="ConsPlusNormal"/>
        <w:spacing w:before="200"/>
        <w:ind w:firstLine="540"/>
        <w:jc w:val="both"/>
      </w:pPr>
      <w:r>
        <w:t>35. В составе инспекционного визита проводятся следующие контрольные (надзорные) действия:</w:t>
      </w:r>
    </w:p>
    <w:p w:rsidR="000D33F9" w:rsidRDefault="000D33F9">
      <w:pPr>
        <w:pStyle w:val="ConsPlusNormal"/>
        <w:spacing w:before="200"/>
        <w:ind w:firstLine="540"/>
        <w:jc w:val="both"/>
      </w:pPr>
      <w:r>
        <w:t>а) осмотр;</w:t>
      </w:r>
    </w:p>
    <w:p w:rsidR="000D33F9" w:rsidRDefault="000D33F9">
      <w:pPr>
        <w:pStyle w:val="ConsPlusNormal"/>
        <w:spacing w:before="200"/>
        <w:ind w:firstLine="540"/>
        <w:jc w:val="both"/>
      </w:pPr>
      <w:r>
        <w:t>б) опрос;</w:t>
      </w:r>
    </w:p>
    <w:p w:rsidR="000D33F9" w:rsidRDefault="000D33F9">
      <w:pPr>
        <w:pStyle w:val="ConsPlusNormal"/>
        <w:spacing w:before="200"/>
        <w:ind w:firstLine="540"/>
        <w:jc w:val="both"/>
      </w:pPr>
      <w:r>
        <w:t>в) получение письменных объяснений;</w:t>
      </w:r>
    </w:p>
    <w:p w:rsidR="000D33F9" w:rsidRDefault="000D33F9">
      <w:pPr>
        <w:pStyle w:val="ConsPlusNormal"/>
        <w:spacing w:before="200"/>
        <w:ind w:firstLine="540"/>
        <w:jc w:val="both"/>
      </w:pPr>
      <w:r>
        <w:t>г) инструментальное обследование;</w:t>
      </w:r>
    </w:p>
    <w:p w:rsidR="000D33F9" w:rsidRDefault="000D33F9">
      <w:pPr>
        <w:pStyle w:val="ConsPlusNormal"/>
        <w:spacing w:before="200"/>
        <w:ind w:firstLine="540"/>
        <w:jc w:val="both"/>
      </w:pPr>
      <w: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государственного надзора.</w:t>
      </w:r>
    </w:p>
    <w:p w:rsidR="000D33F9" w:rsidRDefault="000D33F9">
      <w:pPr>
        <w:pStyle w:val="ConsPlusNormal"/>
        <w:spacing w:before="200"/>
        <w:ind w:firstLine="540"/>
        <w:jc w:val="both"/>
      </w:pPr>
      <w:r>
        <w:t>36. В составе рейдового осмотра проводятся следующие контрольные (надзорные) действия:</w:t>
      </w:r>
    </w:p>
    <w:p w:rsidR="000D33F9" w:rsidRDefault="000D33F9">
      <w:pPr>
        <w:pStyle w:val="ConsPlusNormal"/>
        <w:spacing w:before="200"/>
        <w:ind w:firstLine="540"/>
        <w:jc w:val="both"/>
      </w:pPr>
      <w:r>
        <w:t>а) осмотр;</w:t>
      </w:r>
    </w:p>
    <w:p w:rsidR="000D33F9" w:rsidRDefault="000D33F9">
      <w:pPr>
        <w:pStyle w:val="ConsPlusNormal"/>
        <w:spacing w:before="200"/>
        <w:ind w:firstLine="540"/>
        <w:jc w:val="both"/>
      </w:pPr>
      <w:r>
        <w:t>б) досмотр;</w:t>
      </w:r>
    </w:p>
    <w:p w:rsidR="000D33F9" w:rsidRDefault="000D33F9">
      <w:pPr>
        <w:pStyle w:val="ConsPlusNormal"/>
        <w:spacing w:before="200"/>
        <w:ind w:firstLine="540"/>
        <w:jc w:val="both"/>
      </w:pPr>
      <w:r>
        <w:t>в) опрос;</w:t>
      </w:r>
    </w:p>
    <w:p w:rsidR="000D33F9" w:rsidRDefault="000D33F9">
      <w:pPr>
        <w:pStyle w:val="ConsPlusNormal"/>
        <w:spacing w:before="200"/>
        <w:ind w:firstLine="540"/>
        <w:jc w:val="both"/>
      </w:pPr>
      <w:r>
        <w:t>г) получение письменных объяснений;</w:t>
      </w:r>
    </w:p>
    <w:p w:rsidR="000D33F9" w:rsidRDefault="000D33F9">
      <w:pPr>
        <w:pStyle w:val="ConsPlusNormal"/>
        <w:spacing w:before="200"/>
        <w:ind w:firstLine="540"/>
        <w:jc w:val="both"/>
      </w:pPr>
      <w:r>
        <w:t>д) истребование документов;</w:t>
      </w:r>
    </w:p>
    <w:p w:rsidR="000D33F9" w:rsidRDefault="000D33F9">
      <w:pPr>
        <w:pStyle w:val="ConsPlusNormal"/>
        <w:spacing w:before="200"/>
        <w:ind w:firstLine="540"/>
        <w:jc w:val="both"/>
      </w:pPr>
      <w:r>
        <w:t>е) отбор проб (образцов);</w:t>
      </w:r>
    </w:p>
    <w:p w:rsidR="000D33F9" w:rsidRDefault="000D33F9">
      <w:pPr>
        <w:pStyle w:val="ConsPlusNormal"/>
        <w:spacing w:before="200"/>
        <w:ind w:firstLine="540"/>
        <w:jc w:val="both"/>
      </w:pPr>
      <w:r>
        <w:t>ж) инструментальное обследование;</w:t>
      </w:r>
    </w:p>
    <w:p w:rsidR="000D33F9" w:rsidRDefault="000D33F9">
      <w:pPr>
        <w:pStyle w:val="ConsPlusNormal"/>
        <w:spacing w:before="200"/>
        <w:ind w:firstLine="540"/>
        <w:jc w:val="both"/>
      </w:pPr>
      <w:r>
        <w:t>з) испытание;</w:t>
      </w:r>
    </w:p>
    <w:p w:rsidR="000D33F9" w:rsidRDefault="000D33F9">
      <w:pPr>
        <w:pStyle w:val="ConsPlusNormal"/>
        <w:spacing w:before="200"/>
        <w:ind w:firstLine="540"/>
        <w:jc w:val="both"/>
      </w:pPr>
      <w:r>
        <w:t>и) экспертиза.</w:t>
      </w:r>
    </w:p>
    <w:p w:rsidR="000D33F9" w:rsidRDefault="000D33F9">
      <w:pPr>
        <w:pStyle w:val="ConsPlusNormal"/>
        <w:spacing w:before="200"/>
        <w:ind w:firstLine="540"/>
        <w:jc w:val="both"/>
      </w:pPr>
      <w:r>
        <w:t>37. В составе документарной проверки проводятся следующие контрольные (надзорные) действия:</w:t>
      </w:r>
    </w:p>
    <w:p w:rsidR="000D33F9" w:rsidRDefault="000D33F9">
      <w:pPr>
        <w:pStyle w:val="ConsPlusNormal"/>
        <w:spacing w:before="200"/>
        <w:ind w:firstLine="540"/>
        <w:jc w:val="both"/>
      </w:pPr>
      <w:r>
        <w:t>а) получение письменных объяснений;</w:t>
      </w:r>
    </w:p>
    <w:p w:rsidR="000D33F9" w:rsidRDefault="000D33F9">
      <w:pPr>
        <w:pStyle w:val="ConsPlusNormal"/>
        <w:spacing w:before="200"/>
        <w:ind w:firstLine="540"/>
        <w:jc w:val="both"/>
      </w:pPr>
      <w:r>
        <w:t>б) истребование документов;</w:t>
      </w:r>
    </w:p>
    <w:p w:rsidR="000D33F9" w:rsidRDefault="000D33F9">
      <w:pPr>
        <w:pStyle w:val="ConsPlusNormal"/>
        <w:spacing w:before="200"/>
        <w:ind w:firstLine="540"/>
        <w:jc w:val="both"/>
      </w:pPr>
      <w:r>
        <w:t>в) экспертиза.</w:t>
      </w:r>
    </w:p>
    <w:p w:rsidR="000D33F9" w:rsidRDefault="000D33F9">
      <w:pPr>
        <w:pStyle w:val="ConsPlusNormal"/>
        <w:spacing w:before="200"/>
        <w:ind w:firstLine="540"/>
        <w:jc w:val="both"/>
      </w:pPr>
      <w:r>
        <w:t>38. В составе выездной проверки проводятся следующие контрольные (надзорные) действия:</w:t>
      </w:r>
    </w:p>
    <w:p w:rsidR="000D33F9" w:rsidRDefault="000D33F9">
      <w:pPr>
        <w:pStyle w:val="ConsPlusNormal"/>
        <w:spacing w:before="200"/>
        <w:ind w:firstLine="540"/>
        <w:jc w:val="both"/>
      </w:pPr>
      <w:r>
        <w:t>а) осмотр;</w:t>
      </w:r>
    </w:p>
    <w:p w:rsidR="000D33F9" w:rsidRDefault="000D33F9">
      <w:pPr>
        <w:pStyle w:val="ConsPlusNormal"/>
        <w:spacing w:before="200"/>
        <w:ind w:firstLine="540"/>
        <w:jc w:val="both"/>
      </w:pPr>
      <w:r>
        <w:t>б) досмотр;</w:t>
      </w:r>
    </w:p>
    <w:p w:rsidR="000D33F9" w:rsidRDefault="000D33F9">
      <w:pPr>
        <w:pStyle w:val="ConsPlusNormal"/>
        <w:spacing w:before="200"/>
        <w:ind w:firstLine="540"/>
        <w:jc w:val="both"/>
      </w:pPr>
      <w:r>
        <w:t>в) опрос;</w:t>
      </w:r>
    </w:p>
    <w:p w:rsidR="000D33F9" w:rsidRDefault="000D33F9">
      <w:pPr>
        <w:pStyle w:val="ConsPlusNormal"/>
        <w:spacing w:before="200"/>
        <w:ind w:firstLine="540"/>
        <w:jc w:val="both"/>
      </w:pPr>
      <w:r>
        <w:t>г) получение письменных объяснений;</w:t>
      </w:r>
    </w:p>
    <w:p w:rsidR="000D33F9" w:rsidRDefault="000D33F9">
      <w:pPr>
        <w:pStyle w:val="ConsPlusNormal"/>
        <w:spacing w:before="200"/>
        <w:ind w:firstLine="540"/>
        <w:jc w:val="both"/>
      </w:pPr>
      <w:r>
        <w:t>д) истребование документов;</w:t>
      </w:r>
    </w:p>
    <w:p w:rsidR="000D33F9" w:rsidRDefault="000D33F9">
      <w:pPr>
        <w:pStyle w:val="ConsPlusNormal"/>
        <w:spacing w:before="200"/>
        <w:ind w:firstLine="540"/>
        <w:jc w:val="both"/>
      </w:pPr>
      <w:r>
        <w:t>е) отбор проб (образцов);</w:t>
      </w:r>
    </w:p>
    <w:p w:rsidR="000D33F9" w:rsidRDefault="000D33F9">
      <w:pPr>
        <w:pStyle w:val="ConsPlusNormal"/>
        <w:spacing w:before="200"/>
        <w:ind w:firstLine="540"/>
        <w:jc w:val="both"/>
      </w:pPr>
      <w:r>
        <w:t>ж) инструментальное обследование;</w:t>
      </w:r>
    </w:p>
    <w:p w:rsidR="000D33F9" w:rsidRDefault="000D33F9">
      <w:pPr>
        <w:pStyle w:val="ConsPlusNormal"/>
        <w:spacing w:before="200"/>
        <w:ind w:firstLine="540"/>
        <w:jc w:val="both"/>
      </w:pPr>
      <w:r>
        <w:t>з) испытание;</w:t>
      </w:r>
    </w:p>
    <w:p w:rsidR="000D33F9" w:rsidRDefault="000D33F9">
      <w:pPr>
        <w:pStyle w:val="ConsPlusNormal"/>
        <w:spacing w:before="200"/>
        <w:ind w:firstLine="540"/>
        <w:jc w:val="both"/>
      </w:pPr>
      <w:r>
        <w:t>и) экспертиза.</w:t>
      </w:r>
    </w:p>
    <w:p w:rsidR="000D33F9" w:rsidRDefault="000D33F9">
      <w:pPr>
        <w:pStyle w:val="ConsPlusNormal"/>
        <w:spacing w:before="200"/>
        <w:ind w:firstLine="540"/>
        <w:jc w:val="both"/>
      </w:pPr>
      <w:bookmarkStart w:id="7" w:name="P176"/>
      <w:bookmarkEnd w:id="7"/>
      <w:r>
        <w:t>39. В составе наблюдения за соблюдением обязательных требований проводится анализ данных об объектах контроля (надзора),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D33F9" w:rsidRDefault="000D33F9">
      <w:pPr>
        <w:pStyle w:val="ConsPlusNormal"/>
        <w:spacing w:before="200"/>
        <w:ind w:firstLine="540"/>
        <w:jc w:val="both"/>
      </w:pPr>
      <w:r>
        <w:t>40.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0D33F9" w:rsidRDefault="000D33F9">
      <w:pPr>
        <w:pStyle w:val="ConsPlusNormal"/>
        <w:spacing w:before="200"/>
        <w:ind w:firstLine="540"/>
        <w:jc w:val="both"/>
      </w:pPr>
      <w:r>
        <w:t>41. Досмотр осуществляется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0D33F9" w:rsidRDefault="000D33F9">
      <w:pPr>
        <w:pStyle w:val="ConsPlusNormal"/>
        <w:spacing w:before="200"/>
        <w:ind w:firstLine="540"/>
        <w:jc w:val="both"/>
      </w:pPr>
      <w:r>
        <w:lastRenderedPageBreak/>
        <w:t>42. 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0D33F9" w:rsidRDefault="000D33F9">
      <w:pPr>
        <w:pStyle w:val="ConsPlusNormal"/>
        <w:spacing w:before="200"/>
        <w:ind w:firstLine="540"/>
        <w:jc w:val="both"/>
      </w:pPr>
      <w:r>
        <w:t>43. Отбор проб (образцов) при проведении контрольных (надзорных) мероприятий проводится с привлечением государственных бюджетных учреждений, подведомственных министерству,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0D33F9" w:rsidRDefault="000D33F9">
      <w:pPr>
        <w:pStyle w:val="ConsPlusNormal"/>
        <w:spacing w:before="200"/>
        <w:ind w:firstLine="540"/>
        <w:jc w:val="both"/>
      </w:pPr>
      <w:r>
        <w:t>44. Отбор проб (образцов)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0D33F9" w:rsidRDefault="000D33F9">
      <w:pPr>
        <w:pStyle w:val="ConsPlusNormal"/>
        <w:spacing w:before="200"/>
        <w:ind w:firstLine="540"/>
        <w:jc w:val="both"/>
      </w:pPr>
      <w:r>
        <w:t xml:space="preserve">45. При наличии оснований для проведения контрольных (надзорных) мероприятий, предусмотренных </w:t>
      </w:r>
      <w:hyperlink r:id="rId24">
        <w:r>
          <w:rPr>
            <w:color w:val="0000FF"/>
          </w:rPr>
          <w:t>пунктами 1</w:t>
        </w:r>
      </w:hyperlink>
      <w:r>
        <w:t xml:space="preserve">, </w:t>
      </w:r>
      <w:hyperlink r:id="rId25">
        <w:r>
          <w:rPr>
            <w:color w:val="0000FF"/>
          </w:rPr>
          <w:t>3</w:t>
        </w:r>
      </w:hyperlink>
      <w:r>
        <w:t xml:space="preserve"> - </w:t>
      </w:r>
      <w:hyperlink r:id="rId26">
        <w:r>
          <w:rPr>
            <w:color w:val="0000FF"/>
          </w:rPr>
          <w:t>5 части 1 статьи 57</w:t>
        </w:r>
      </w:hyperlink>
      <w:r>
        <w:t xml:space="preserve"> Федерального закона проводятся внеплановые контрольные (надзорные) мероприятия и контрольные (надзорные) действия в их составе, предусмотренные </w:t>
      </w:r>
      <w:hyperlink w:anchor="P138">
        <w:r>
          <w:rPr>
            <w:color w:val="0000FF"/>
          </w:rPr>
          <w:t>пунктами 33</w:t>
        </w:r>
      </w:hyperlink>
      <w:r>
        <w:t xml:space="preserve"> - </w:t>
      </w:r>
      <w:hyperlink w:anchor="P176">
        <w:r>
          <w:rPr>
            <w:color w:val="0000FF"/>
          </w:rPr>
          <w:t>39</w:t>
        </w:r>
      </w:hyperlink>
      <w:r>
        <w:t xml:space="preserve"> настоящего Положения.</w:t>
      </w:r>
    </w:p>
    <w:p w:rsidR="000D33F9" w:rsidRDefault="000D33F9">
      <w:pPr>
        <w:pStyle w:val="ConsPlusNormal"/>
        <w:spacing w:before="200"/>
        <w:ind w:firstLine="540"/>
        <w:jc w:val="both"/>
      </w:pPr>
      <w:r>
        <w:t>46. Индивидуальный предприниматель, гражданин, являющийся контролируемым лицом,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w:t>
      </w:r>
    </w:p>
    <w:p w:rsidR="000D33F9" w:rsidRDefault="000D33F9">
      <w:pPr>
        <w:pStyle w:val="ConsPlusNormal"/>
        <w:spacing w:before="200"/>
        <w:ind w:firstLine="540"/>
        <w:jc w:val="both"/>
      </w:pPr>
      <w:r>
        <w:t>47.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w:t>
      </w:r>
    </w:p>
    <w:p w:rsidR="000D33F9" w:rsidRDefault="000D33F9">
      <w:pPr>
        <w:pStyle w:val="ConsPlusNormal"/>
        <w:spacing w:before="200"/>
        <w:ind w:firstLine="540"/>
        <w:jc w:val="both"/>
      </w:pPr>
      <w:r>
        <w:t>Информация о факте проведения фотосъемки и об использованных для этой цели технических средствах отражается в акте контрольного (надзорного) мероприятия.</w:t>
      </w:r>
    </w:p>
    <w:p w:rsidR="000D33F9" w:rsidRDefault="000D33F9">
      <w:pPr>
        <w:pStyle w:val="ConsPlusNormal"/>
        <w:spacing w:before="200"/>
        <w:ind w:firstLine="540"/>
        <w:jc w:val="both"/>
      </w:pPr>
      <w:r>
        <w:t>При фиксации нарушений обязательных требований должно быть сделано не менее двух снимков каждого из выявленных нарушений обязательных требований.</w:t>
      </w:r>
    </w:p>
    <w:p w:rsidR="000D33F9" w:rsidRDefault="000D33F9">
      <w:pPr>
        <w:pStyle w:val="ConsPlusNormal"/>
        <w:spacing w:before="200"/>
        <w:ind w:firstLine="540"/>
        <w:jc w:val="both"/>
      </w:pPr>
      <w:r>
        <w:t>Проведение фотосъемки для фиксации доказательств нарушений обязательных требований осуществляется с обязательным уведомлением контролируемого лица и с учетом требований законодательства Российской Федерации о защите государственной тайны.</w:t>
      </w:r>
    </w:p>
    <w:p w:rsidR="000D33F9" w:rsidRDefault="000D33F9">
      <w:pPr>
        <w:pStyle w:val="ConsPlusNormal"/>
        <w:spacing w:before="200"/>
        <w:ind w:firstLine="540"/>
        <w:jc w:val="both"/>
      </w:pPr>
      <w:r>
        <w:t>Результатом проведения фотосъемки являются снимки, которые прилагаются к акту контрольного (надзорного) мероприятия.</w:t>
      </w:r>
    </w:p>
    <w:p w:rsidR="000D33F9" w:rsidRDefault="000D33F9">
      <w:pPr>
        <w:pStyle w:val="ConsPlusNormal"/>
        <w:jc w:val="both"/>
      </w:pPr>
      <w:r>
        <w:t xml:space="preserve">(п. 47 в ред. </w:t>
      </w:r>
      <w:hyperlink r:id="rId27">
        <w:r>
          <w:rPr>
            <w:color w:val="0000FF"/>
          </w:rPr>
          <w:t>Постановления</w:t>
        </w:r>
      </w:hyperlink>
      <w:r>
        <w:t xml:space="preserve"> Правительства Самарской области от 05.07.2022 N 513)</w:t>
      </w:r>
    </w:p>
    <w:p w:rsidR="000D33F9" w:rsidRDefault="000D33F9">
      <w:pPr>
        <w:pStyle w:val="ConsPlusNormal"/>
        <w:spacing w:before="200"/>
        <w:ind w:firstLine="540"/>
        <w:jc w:val="both"/>
      </w:pPr>
      <w:r>
        <w:t xml:space="preserve">48 - 54. Утратили силу. - </w:t>
      </w:r>
      <w:hyperlink r:id="rId28">
        <w:r>
          <w:rPr>
            <w:color w:val="0000FF"/>
          </w:rPr>
          <w:t>Постановление</w:t>
        </w:r>
      </w:hyperlink>
      <w:r>
        <w:t xml:space="preserve"> Правительства Самарской области от 05.07.2022 N 513.</w:t>
      </w:r>
    </w:p>
    <w:p w:rsidR="000D33F9" w:rsidRDefault="000D33F9">
      <w:pPr>
        <w:pStyle w:val="ConsPlusNormal"/>
        <w:spacing w:before="200"/>
        <w:ind w:firstLine="540"/>
        <w:jc w:val="both"/>
      </w:pPr>
      <w:r>
        <w:t>55. Срок проведения документарной и (или) выездной проверки не может превышать 10 рабочих дней.</w:t>
      </w:r>
    </w:p>
    <w:p w:rsidR="000D33F9" w:rsidRDefault="000D33F9">
      <w:pPr>
        <w:pStyle w:val="ConsPlusNormal"/>
        <w:spacing w:before="200"/>
        <w:ind w:firstLine="540"/>
        <w:jc w:val="both"/>
      </w:pPr>
      <w:r>
        <w:t xml:space="preserve">56.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40 часов.</w:t>
      </w:r>
      <w:proofErr w:type="gramEnd"/>
    </w:p>
    <w:p w:rsidR="000D33F9" w:rsidRDefault="000D33F9">
      <w:pPr>
        <w:pStyle w:val="ConsPlusNormal"/>
        <w:spacing w:before="200"/>
        <w:ind w:firstLine="540"/>
        <w:jc w:val="both"/>
      </w:pPr>
      <w:r>
        <w:t xml:space="preserve">57. Результаты контрольного (надзорного) мероприятия и решения по результатам контрольного (надзорного) мероприятия оформляются по окончании проведения контрольного (надзорного) мероприятия в соответствии со </w:t>
      </w:r>
      <w:hyperlink r:id="rId29">
        <w:r>
          <w:rPr>
            <w:color w:val="0000FF"/>
          </w:rPr>
          <w:t>статьями 87</w:t>
        </w:r>
      </w:hyperlink>
      <w:r>
        <w:t xml:space="preserve">, </w:t>
      </w:r>
      <w:hyperlink r:id="rId30">
        <w:r>
          <w:rPr>
            <w:color w:val="0000FF"/>
          </w:rPr>
          <w:t>90</w:t>
        </w:r>
      </w:hyperlink>
      <w:r>
        <w:t xml:space="preserve"> Федерального закона.</w:t>
      </w:r>
    </w:p>
    <w:p w:rsidR="000D33F9" w:rsidRDefault="000D33F9">
      <w:pPr>
        <w:pStyle w:val="ConsPlusNormal"/>
        <w:spacing w:before="200"/>
        <w:ind w:firstLine="540"/>
        <w:jc w:val="both"/>
      </w:pPr>
      <w:r>
        <w:t>58.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w:t>
      </w:r>
      <w:r>
        <w:lastRenderedPageBreak/>
        <w:t>конференц-связи, на личном приеме.</w:t>
      </w:r>
    </w:p>
    <w:p w:rsidR="000D33F9" w:rsidRDefault="000D33F9">
      <w:pPr>
        <w:pStyle w:val="ConsPlusNormal"/>
        <w:spacing w:before="200"/>
        <w:ind w:firstLine="540"/>
        <w:jc w:val="both"/>
      </w:pPr>
      <w:r>
        <w:t xml:space="preserve">59. </w:t>
      </w:r>
      <w:proofErr w:type="gramStart"/>
      <w:r>
        <w:t>В случае выявления при проведении контрольного (надзорного) мероприятия 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proofErr w:type="gramEnd"/>
      <w:r>
        <w:t xml:space="preserve"> Федеральным </w:t>
      </w:r>
      <w:hyperlink r:id="rId31">
        <w:r>
          <w:rPr>
            <w:color w:val="0000FF"/>
          </w:rPr>
          <w:t>законом</w:t>
        </w:r>
      </w:hyperlink>
      <w:r>
        <w:t>.</w:t>
      </w:r>
    </w:p>
    <w:p w:rsidR="000D33F9" w:rsidRDefault="000D33F9">
      <w:pPr>
        <w:pStyle w:val="ConsPlusNormal"/>
        <w:spacing w:before="200"/>
        <w:ind w:firstLine="540"/>
        <w:jc w:val="both"/>
      </w:pPr>
      <w:r>
        <w:t>60. Жалоба на предписание министерства может быть подана в течение десяти рабочих дней с момента получения контролируемым лицом предписания.</w:t>
      </w:r>
    </w:p>
    <w:p w:rsidR="000D33F9" w:rsidRDefault="000D33F9">
      <w:pPr>
        <w:pStyle w:val="ConsPlusNormal"/>
        <w:spacing w:before="200"/>
        <w:ind w:firstLine="540"/>
        <w:jc w:val="both"/>
      </w:pPr>
      <w:r>
        <w:t>61. Оценка результативности и эффективности деятельности министерства по исполнению полномочий по государственному экологическому контролю (надзору) осуществляется на основе системы показателей результативности и эффективности государственного экологического контроля (надзора) по итогам каждого календарного года.</w:t>
      </w:r>
    </w:p>
    <w:p w:rsidR="000D33F9" w:rsidRDefault="000D33F9">
      <w:pPr>
        <w:pStyle w:val="ConsPlusNormal"/>
        <w:spacing w:before="200"/>
        <w:ind w:firstLine="540"/>
        <w:jc w:val="both"/>
      </w:pPr>
      <w:r>
        <w:t>В систему показателей результативности и эффективности деятельности министерства по исполнению полномочий по государственному экологическому контролю (надзору) входят ключевые показатели и индикативные показатели.</w:t>
      </w:r>
    </w:p>
    <w:p w:rsidR="000D33F9" w:rsidRDefault="000D33F9">
      <w:pPr>
        <w:pStyle w:val="ConsPlusNormal"/>
        <w:spacing w:before="200"/>
        <w:ind w:firstLine="540"/>
        <w:jc w:val="both"/>
      </w:pPr>
      <w:r>
        <w:t>Ключевым показателем результативности осуществления государственного экологического контроля (надзора) является предельно допустимая доля правонарушений, повлекших причинение вреда окружающей среде, в общем числе правонарушений, выявленных в ходе проведения контрольных (надзорных) мероприятий в рамках государственного экологического контроля (надзора). Целевое значение данного показателя составляет 20%.</w:t>
      </w:r>
    </w:p>
    <w:p w:rsidR="000D33F9" w:rsidRDefault="000D33F9">
      <w:pPr>
        <w:pStyle w:val="ConsPlusNormal"/>
        <w:jc w:val="both"/>
      </w:pPr>
      <w:r>
        <w:t xml:space="preserve">(п. 61 в ред. </w:t>
      </w:r>
      <w:hyperlink r:id="rId32">
        <w:r>
          <w:rPr>
            <w:color w:val="0000FF"/>
          </w:rPr>
          <w:t>Постановления</w:t>
        </w:r>
      </w:hyperlink>
      <w:r>
        <w:t xml:space="preserve"> Правительства Самарской области от 05.07.2022 N 513)</w:t>
      </w:r>
    </w:p>
    <w:p w:rsidR="000D33F9" w:rsidRDefault="000D33F9">
      <w:pPr>
        <w:pStyle w:val="ConsPlusNormal"/>
        <w:spacing w:before="200"/>
        <w:ind w:firstLine="540"/>
        <w:jc w:val="both"/>
      </w:pPr>
      <w:r>
        <w:t>62. Индикативными показателями результативности осуществления государственного надзора являются:</w:t>
      </w:r>
    </w:p>
    <w:p w:rsidR="000D33F9" w:rsidRDefault="000D33F9">
      <w:pPr>
        <w:pStyle w:val="ConsPlusNormal"/>
        <w:spacing w:before="200"/>
        <w:ind w:firstLine="540"/>
        <w:jc w:val="both"/>
      </w:pPr>
      <w:r>
        <w:t>1) количество плановых контрольных (надзорных) мероприятий, проведенных за отчетный период;</w:t>
      </w:r>
    </w:p>
    <w:p w:rsidR="000D33F9" w:rsidRDefault="000D33F9">
      <w:pPr>
        <w:pStyle w:val="ConsPlusNormal"/>
        <w:spacing w:before="200"/>
        <w:ind w:firstLine="540"/>
        <w:jc w:val="both"/>
      </w:pPr>
      <w:r>
        <w:t>2) количество внеплановых контрольных (надзорных) мероприятий, проведенных за отчетный период;</w:t>
      </w:r>
    </w:p>
    <w:p w:rsidR="000D33F9" w:rsidRDefault="000D33F9">
      <w:pPr>
        <w:pStyle w:val="ConsPlusNormal"/>
        <w:spacing w:before="20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этих параметров;</w:t>
      </w:r>
    </w:p>
    <w:p w:rsidR="000D33F9" w:rsidRDefault="000D33F9">
      <w:pPr>
        <w:pStyle w:val="ConsPlusNormal"/>
        <w:spacing w:before="200"/>
        <w:ind w:firstLine="540"/>
        <w:jc w:val="both"/>
      </w:pPr>
      <w:r>
        <w:t>4) общее количество контрольных (надзорных) мероприятий с взаимодействием, проведенных за отчетный период;</w:t>
      </w:r>
    </w:p>
    <w:p w:rsidR="000D33F9" w:rsidRDefault="000D33F9">
      <w:pPr>
        <w:pStyle w:val="ConsPlusNormal"/>
        <w:spacing w:before="20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0D33F9" w:rsidRDefault="000D33F9">
      <w:pPr>
        <w:pStyle w:val="ConsPlusNormal"/>
        <w:spacing w:before="20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0D33F9" w:rsidRDefault="000D33F9">
      <w:pPr>
        <w:pStyle w:val="ConsPlusNormal"/>
        <w:spacing w:before="200"/>
        <w:ind w:firstLine="540"/>
        <w:jc w:val="both"/>
      </w:pPr>
      <w:r>
        <w:t>7) количество обязательных профилактических визитов, проведенных за отчетный период;</w:t>
      </w:r>
    </w:p>
    <w:p w:rsidR="000D33F9" w:rsidRDefault="000D33F9">
      <w:pPr>
        <w:pStyle w:val="ConsPlusNormal"/>
        <w:spacing w:before="200"/>
        <w:ind w:firstLine="540"/>
        <w:jc w:val="both"/>
      </w:pPr>
      <w:r>
        <w:t>8) количество предостережений о недопустимости нарушения обязательных требований, объявленных за отчетный период;</w:t>
      </w:r>
    </w:p>
    <w:p w:rsidR="000D33F9" w:rsidRDefault="000D33F9">
      <w:pPr>
        <w:pStyle w:val="ConsPlusNormal"/>
        <w:spacing w:before="20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0D33F9" w:rsidRDefault="000D33F9">
      <w:pPr>
        <w:pStyle w:val="ConsPlusNormal"/>
        <w:spacing w:before="20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0D33F9" w:rsidRDefault="000D33F9">
      <w:pPr>
        <w:pStyle w:val="ConsPlusNormal"/>
        <w:spacing w:before="200"/>
        <w:ind w:firstLine="540"/>
        <w:jc w:val="both"/>
      </w:pPr>
      <w:r>
        <w:t>11) сумма административных штрафов, наложенных по результатам контрольных (надзорных) мероприятий, за отчетный период;</w:t>
      </w:r>
    </w:p>
    <w:p w:rsidR="000D33F9" w:rsidRDefault="000D33F9">
      <w:pPr>
        <w:pStyle w:val="ConsPlusNormal"/>
        <w:spacing w:before="200"/>
        <w:ind w:firstLine="540"/>
        <w:jc w:val="both"/>
      </w:pPr>
      <w: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0D33F9" w:rsidRDefault="000D33F9">
      <w:pPr>
        <w:pStyle w:val="ConsPlusNormal"/>
        <w:spacing w:before="20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D33F9" w:rsidRDefault="000D33F9">
      <w:pPr>
        <w:pStyle w:val="ConsPlusNormal"/>
        <w:spacing w:before="200"/>
        <w:ind w:firstLine="540"/>
        <w:jc w:val="both"/>
      </w:pPr>
      <w:r>
        <w:t>14) общее количество учтенных объектов контроля на конец отчетного периода;</w:t>
      </w:r>
    </w:p>
    <w:p w:rsidR="000D33F9" w:rsidRDefault="000D33F9">
      <w:pPr>
        <w:pStyle w:val="ConsPlusNormal"/>
        <w:spacing w:before="20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0D33F9" w:rsidRDefault="000D33F9">
      <w:pPr>
        <w:pStyle w:val="ConsPlusNormal"/>
        <w:spacing w:before="200"/>
        <w:ind w:firstLine="540"/>
        <w:jc w:val="both"/>
      </w:pPr>
      <w:r>
        <w:t>16) количество учтенных контролируемых лиц на конец отчетного периода;</w:t>
      </w:r>
    </w:p>
    <w:p w:rsidR="000D33F9" w:rsidRDefault="000D33F9">
      <w:pPr>
        <w:pStyle w:val="ConsPlusNormal"/>
        <w:spacing w:before="20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0D33F9" w:rsidRDefault="000D33F9">
      <w:pPr>
        <w:pStyle w:val="ConsPlusNormal"/>
        <w:spacing w:before="200"/>
        <w:ind w:firstLine="540"/>
        <w:jc w:val="both"/>
      </w:pPr>
      <w:r>
        <w:t>18) общее количество жалоб, поданных контролируемыми лицами в досудебном порядке за отчетный период;</w:t>
      </w:r>
    </w:p>
    <w:p w:rsidR="000D33F9" w:rsidRDefault="000D33F9">
      <w:pPr>
        <w:pStyle w:val="ConsPlusNormal"/>
        <w:spacing w:before="200"/>
        <w:ind w:firstLine="540"/>
        <w:jc w:val="both"/>
      </w:pPr>
      <w:r>
        <w:t>19) количество жалоб, в отношении которых контрольным (надзорным) органом за отчетный период был нарушен срок рассмотрения;</w:t>
      </w:r>
    </w:p>
    <w:p w:rsidR="000D33F9" w:rsidRDefault="000D33F9">
      <w:pPr>
        <w:pStyle w:val="ConsPlusNormal"/>
        <w:spacing w:before="200"/>
        <w:ind w:firstLine="540"/>
        <w:jc w:val="both"/>
      </w:pPr>
      <w:r>
        <w:t xml:space="preserve">20) количество жалоб, поданных за отчетный период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w:t>
      </w:r>
    </w:p>
    <w:p w:rsidR="000D33F9" w:rsidRDefault="000D33F9">
      <w:pPr>
        <w:pStyle w:val="ConsPlusNormal"/>
        <w:spacing w:before="200"/>
        <w:ind w:firstLine="540"/>
        <w:jc w:val="both"/>
      </w:pPr>
      <w:r>
        <w:t xml:space="preserve">21)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признании действий (бездействия) должностных лиц контрольных (надзорных) органов неправомерными за отчетный период;</w:t>
      </w:r>
    </w:p>
    <w:p w:rsidR="000D33F9" w:rsidRDefault="000D33F9">
      <w:pPr>
        <w:pStyle w:val="ConsPlusNormal"/>
        <w:spacing w:before="20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за отчетный период в судебном порядке;</w:t>
      </w:r>
    </w:p>
    <w:p w:rsidR="000D33F9" w:rsidRDefault="000D33F9">
      <w:pPr>
        <w:pStyle w:val="ConsPlusNormal"/>
        <w:spacing w:before="200"/>
        <w:ind w:firstLine="540"/>
        <w:jc w:val="both"/>
      </w:pPr>
      <w:r>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D33F9" w:rsidRDefault="000D33F9">
      <w:pPr>
        <w:pStyle w:val="ConsPlusNormal"/>
        <w:spacing w:before="200"/>
        <w:ind w:firstLine="540"/>
        <w:jc w:val="both"/>
      </w:pPr>
      <w:r>
        <w:t xml:space="preserve">24) количество контрольных (надзорных) мероприятий, проведенных с нарушением требований к организации и осуществлению государственного контроля (надзора) и </w:t>
      </w:r>
      <w:proofErr w:type="gramStart"/>
      <w:r>
        <w:t>результаты</w:t>
      </w:r>
      <w:proofErr w:type="gramEnd"/>
      <w:r>
        <w:t xml:space="preserve"> которых были признаны недействительными и (или) отменены, за отчетный период.</w:t>
      </w:r>
    </w:p>
    <w:p w:rsidR="000D33F9" w:rsidRDefault="000D33F9">
      <w:pPr>
        <w:pStyle w:val="ConsPlusNormal"/>
        <w:jc w:val="both"/>
      </w:pPr>
      <w:r>
        <w:t xml:space="preserve">(п. 62 в ред. </w:t>
      </w:r>
      <w:hyperlink r:id="rId33">
        <w:r>
          <w:rPr>
            <w:color w:val="0000FF"/>
          </w:rPr>
          <w:t>Постановления</w:t>
        </w:r>
      </w:hyperlink>
      <w:r>
        <w:t xml:space="preserve"> Правительства Самарской области от 05.07.2022 N 513)</w:t>
      </w:r>
    </w:p>
    <w:p w:rsidR="000D33F9" w:rsidRDefault="000D33F9">
      <w:pPr>
        <w:pStyle w:val="ConsPlusNormal"/>
        <w:spacing w:before="200"/>
        <w:ind w:firstLine="540"/>
        <w:jc w:val="both"/>
      </w:pPr>
      <w:r>
        <w:t>63. Перечень индикаторов риска нарушения обязательных требований при осуществлении регионального государственного экологического надзора:</w:t>
      </w:r>
    </w:p>
    <w:p w:rsidR="000D33F9" w:rsidRDefault="000D33F9">
      <w:pPr>
        <w:pStyle w:val="ConsPlusNormal"/>
        <w:spacing w:before="200"/>
        <w:ind w:firstLine="540"/>
        <w:jc w:val="both"/>
      </w:pPr>
      <w:r>
        <w:t>а) поступление в министерство информации о неблагоприятных метеорологических условиях на территории Самарской области;</w:t>
      </w:r>
    </w:p>
    <w:p w:rsidR="000D33F9" w:rsidRDefault="000D33F9">
      <w:pPr>
        <w:pStyle w:val="ConsPlusNormal"/>
        <w:spacing w:before="200"/>
        <w:ind w:firstLine="540"/>
        <w:jc w:val="both"/>
      </w:pPr>
      <w:r>
        <w:t>б) поступление информации об аварийных выбросах загрязняющих веществ в атмосферный воздух;</w:t>
      </w:r>
    </w:p>
    <w:p w:rsidR="000D33F9" w:rsidRDefault="000D33F9">
      <w:pPr>
        <w:pStyle w:val="ConsPlusNormal"/>
        <w:spacing w:before="200"/>
        <w:ind w:firstLine="540"/>
        <w:jc w:val="both"/>
      </w:pPr>
      <w:r>
        <w:t>в) поступление информации об авариях и иных чрезвычайных ситуациях на водных объектах;</w:t>
      </w:r>
    </w:p>
    <w:p w:rsidR="000D33F9" w:rsidRDefault="000D33F9">
      <w:pPr>
        <w:pStyle w:val="ConsPlusNormal"/>
        <w:spacing w:before="200"/>
        <w:ind w:firstLine="540"/>
        <w:jc w:val="both"/>
      </w:pPr>
      <w:r>
        <w:t>г) поступление информации о сбросе отходов производства и потребления в поверхностные и подземные водные объекты, на водосборные площади, в недра и на почву.</w:t>
      </w:r>
    </w:p>
    <w:p w:rsidR="000D33F9" w:rsidRDefault="000D33F9">
      <w:pPr>
        <w:pStyle w:val="ConsPlusNormal"/>
        <w:spacing w:before="200"/>
        <w:ind w:firstLine="540"/>
        <w:jc w:val="both"/>
      </w:pPr>
      <w:r>
        <w:t xml:space="preserve">64. Правом на обжалование решений министерства,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34">
        <w:r>
          <w:rPr>
            <w:color w:val="0000FF"/>
          </w:rPr>
          <w:t>части 4 статьи 40</w:t>
        </w:r>
      </w:hyperlink>
      <w:r>
        <w:t xml:space="preserve"> Федерального закона.</w:t>
      </w:r>
    </w:p>
    <w:p w:rsidR="000D33F9" w:rsidRDefault="000D33F9">
      <w:pPr>
        <w:pStyle w:val="ConsPlusNormal"/>
        <w:spacing w:before="200"/>
        <w:ind w:firstLine="540"/>
        <w:jc w:val="both"/>
      </w:pPr>
      <w:r>
        <w:t xml:space="preserve">65. Жалоба на решение министерства, действия (бездействие) его должностных лиц (далее - </w:t>
      </w:r>
      <w:r>
        <w:lastRenderedPageBreak/>
        <w:t>жалоба) может быть подана в министерство в течение тридцати календарных дней со дня, когда контролируемое лицо узнало или должно было узнать о нарушении своих прав.</w:t>
      </w:r>
    </w:p>
    <w:p w:rsidR="000D33F9" w:rsidRDefault="000D33F9">
      <w:pPr>
        <w:pStyle w:val="ConsPlusNormal"/>
        <w:spacing w:before="200"/>
        <w:ind w:firstLine="540"/>
        <w:jc w:val="both"/>
      </w:pPr>
      <w:r>
        <w:t>66.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0D33F9" w:rsidRDefault="000D33F9">
      <w:pPr>
        <w:pStyle w:val="ConsPlusNormal"/>
        <w:spacing w:before="200"/>
        <w:ind w:firstLine="540"/>
        <w:jc w:val="both"/>
      </w:pPr>
      <w:r>
        <w:t>67. Жалоба должна содержать:</w:t>
      </w:r>
    </w:p>
    <w:p w:rsidR="000D33F9" w:rsidRDefault="000D33F9">
      <w:pPr>
        <w:pStyle w:val="ConsPlusNormal"/>
        <w:spacing w:before="200"/>
        <w:ind w:firstLine="540"/>
        <w:jc w:val="both"/>
      </w:pPr>
      <w:proofErr w:type="gramStart"/>
      <w: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0D33F9" w:rsidRDefault="000D33F9">
      <w:pPr>
        <w:pStyle w:val="ConsPlusNormal"/>
        <w:spacing w:before="200"/>
        <w:ind w:firstLine="540"/>
        <w:jc w:val="both"/>
      </w:pPr>
      <w:proofErr w:type="gramStart"/>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D33F9" w:rsidRDefault="000D33F9">
      <w:pPr>
        <w:pStyle w:val="ConsPlusNormal"/>
        <w:spacing w:before="200"/>
        <w:ind w:firstLine="540"/>
        <w:jc w:val="both"/>
      </w:pPr>
      <w:proofErr w:type="gramStart"/>
      <w: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D33F9" w:rsidRDefault="000D33F9">
      <w:pPr>
        <w:pStyle w:val="ConsPlusNormal"/>
        <w:spacing w:before="200"/>
        <w:ind w:firstLine="540"/>
        <w:jc w:val="both"/>
      </w:pPr>
      <w:r>
        <w:t>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D33F9" w:rsidRDefault="000D33F9">
      <w:pPr>
        <w:pStyle w:val="ConsPlusNormal"/>
        <w:spacing w:before="200"/>
        <w:ind w:firstLine="540"/>
        <w:jc w:val="both"/>
      </w:pPr>
      <w:r>
        <w:t>д) требования лица, подавшего жалобу;</w:t>
      </w:r>
    </w:p>
    <w:p w:rsidR="000D33F9" w:rsidRDefault="000D33F9">
      <w:pPr>
        <w:pStyle w:val="ConsPlusNormal"/>
        <w:spacing w:before="20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D33F9" w:rsidRDefault="000D33F9">
      <w:pPr>
        <w:pStyle w:val="ConsPlusNormal"/>
        <w:spacing w:before="200"/>
        <w:ind w:firstLine="540"/>
        <w:jc w:val="both"/>
      </w:pPr>
      <w:r>
        <w:t>68. Жалоба подлежит рассмотрению министерством в течение двадцати рабочих дней со дня ее регистрации.</w:t>
      </w:r>
    </w:p>
    <w:p w:rsidR="000D33F9" w:rsidRDefault="000D33F9">
      <w:pPr>
        <w:pStyle w:val="ConsPlusNormal"/>
        <w:spacing w:before="200"/>
        <w:ind w:firstLine="540"/>
        <w:jc w:val="both"/>
      </w:pPr>
      <w:r>
        <w:t>69. По итогам рассмотрения жалобы министерство принимает одно из следующих решений:</w:t>
      </w:r>
    </w:p>
    <w:p w:rsidR="000D33F9" w:rsidRDefault="000D33F9">
      <w:pPr>
        <w:pStyle w:val="ConsPlusNormal"/>
        <w:spacing w:before="200"/>
        <w:ind w:firstLine="540"/>
        <w:jc w:val="both"/>
      </w:pPr>
      <w:r>
        <w:t>а) оставляет жалобу без удовлетворения;</w:t>
      </w:r>
    </w:p>
    <w:p w:rsidR="000D33F9" w:rsidRDefault="000D33F9">
      <w:pPr>
        <w:pStyle w:val="ConsPlusNormal"/>
        <w:spacing w:before="200"/>
        <w:ind w:firstLine="540"/>
        <w:jc w:val="both"/>
      </w:pPr>
      <w:r>
        <w:t>б) отменяет решение министерства полностью или частично;</w:t>
      </w:r>
    </w:p>
    <w:p w:rsidR="000D33F9" w:rsidRDefault="000D33F9">
      <w:pPr>
        <w:pStyle w:val="ConsPlusNormal"/>
        <w:spacing w:before="200"/>
        <w:ind w:firstLine="540"/>
        <w:jc w:val="both"/>
      </w:pPr>
      <w:r>
        <w:t>в) отменяет решение министерства полностью и принимает новое решение;</w:t>
      </w:r>
    </w:p>
    <w:p w:rsidR="000D33F9" w:rsidRDefault="000D33F9">
      <w:pPr>
        <w:pStyle w:val="ConsPlusNormal"/>
        <w:spacing w:before="200"/>
        <w:ind w:firstLine="540"/>
        <w:jc w:val="both"/>
      </w:pPr>
      <w: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0D33F9" w:rsidRDefault="000D33F9">
      <w:pPr>
        <w:pStyle w:val="ConsPlusNormal"/>
        <w:spacing w:before="200"/>
        <w:ind w:firstLine="540"/>
        <w:jc w:val="both"/>
      </w:pPr>
      <w:r>
        <w:t xml:space="preserve">70. Обжалование решений министерства, действий (бездействия) его должностных лиц осуществляется в соответствии с положениями </w:t>
      </w:r>
      <w:hyperlink r:id="rId35">
        <w:r>
          <w:rPr>
            <w:color w:val="0000FF"/>
          </w:rPr>
          <w:t>статей 39</w:t>
        </w:r>
      </w:hyperlink>
      <w:r>
        <w:t xml:space="preserve"> - </w:t>
      </w:r>
      <w:hyperlink r:id="rId36">
        <w:r>
          <w:rPr>
            <w:color w:val="0000FF"/>
          </w:rPr>
          <w:t>43</w:t>
        </w:r>
      </w:hyperlink>
      <w:r>
        <w:t xml:space="preserve"> Федерального закона.</w:t>
      </w:r>
    </w:p>
    <w:p w:rsidR="000D33F9" w:rsidRDefault="000D33F9">
      <w:pPr>
        <w:pStyle w:val="ConsPlusNormal"/>
        <w:jc w:val="both"/>
      </w:pPr>
    </w:p>
    <w:p w:rsidR="000D33F9" w:rsidRDefault="000D33F9">
      <w:pPr>
        <w:pStyle w:val="ConsPlusNormal"/>
        <w:jc w:val="both"/>
      </w:pPr>
    </w:p>
    <w:p w:rsidR="000D33F9" w:rsidRDefault="000D33F9">
      <w:pPr>
        <w:pStyle w:val="ConsPlusNormal"/>
        <w:pBdr>
          <w:bottom w:val="single" w:sz="6" w:space="0" w:color="auto"/>
        </w:pBdr>
        <w:spacing w:before="100" w:after="100"/>
        <w:jc w:val="both"/>
        <w:rPr>
          <w:sz w:val="2"/>
          <w:szCs w:val="2"/>
        </w:rPr>
      </w:pPr>
    </w:p>
    <w:p w:rsidR="00182232" w:rsidRDefault="00182232"/>
    <w:sectPr w:rsidR="00182232" w:rsidSect="00D1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F9"/>
    <w:rsid w:val="000D33F9"/>
    <w:rsid w:val="00182232"/>
    <w:rsid w:val="00C3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3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D33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33F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3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D33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33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F8FCCB1147819503AFD65CFFDE8B4487A919521BB833483048F83249F9925F0F7EE7162E3A65EB6BA71B73E92504B49F9D38FA1109B92998AF5E0J1R2G" TargetMode="External"/><Relationship Id="rId13" Type="http://schemas.openxmlformats.org/officeDocument/2006/relationships/hyperlink" Target="consultantplus://offline/ref=8E3F8FCCB1147819503AFD65CFFDE8B4487A919521BB833483048F83249F9925F0F7EE7162E3A65EB6BA71B73F92504B49F9D38FA1109B92998AF5E0J1R2G" TargetMode="External"/><Relationship Id="rId18" Type="http://schemas.openxmlformats.org/officeDocument/2006/relationships/hyperlink" Target="consultantplus://offline/ref=8E3F8FCCB1147819503AFD65CFFDE8B4487A919521BB833483048F83249F9925F0F7EE7162E3A65EB6BA71B63892504B49F9D38FA1109B92998AF5E0J1R2G" TargetMode="External"/><Relationship Id="rId26" Type="http://schemas.openxmlformats.org/officeDocument/2006/relationships/hyperlink" Target="consultantplus://offline/ref=8E3F8FCCB1147819503AE368D991B4BC4D79C69D20BF8F64D95089D47BCF9F70B0B7E82421A7AD5CBEB125E67CCC091B0FB2DE89BD0C9B97J8R5G" TargetMode="External"/><Relationship Id="rId3" Type="http://schemas.openxmlformats.org/officeDocument/2006/relationships/settings" Target="settings.xml"/><Relationship Id="rId21" Type="http://schemas.openxmlformats.org/officeDocument/2006/relationships/hyperlink" Target="consultantplus://offline/ref=8E3F8FCCB1147819503AFD65CFFDE8B4487A919521BB833483048F83249F9925F0F7EE7162E3A65EB6BA71B63B92504B49F9D38FA1109B92998AF5E0J1R2G" TargetMode="External"/><Relationship Id="rId34" Type="http://schemas.openxmlformats.org/officeDocument/2006/relationships/hyperlink" Target="consultantplus://offline/ref=8E3F8FCCB1147819503AE368D991B4BC4D79C69D20BF8F64D95089D47BCF9F70B0B7E82421A6AA5BB5B125E67CCC091B0FB2DE89BD0C9B97J8R5G" TargetMode="External"/><Relationship Id="rId7" Type="http://schemas.openxmlformats.org/officeDocument/2006/relationships/hyperlink" Target="consultantplus://offline/ref=8E3F8FCCB1147819503AE368D991B4BC4D79C69D20BF8F64D95089D47BCF9F70B0B7E82421A7AB57B1B125E67CCC091B0FB2DE89BD0C9B97J8R5G" TargetMode="External"/><Relationship Id="rId12" Type="http://schemas.openxmlformats.org/officeDocument/2006/relationships/hyperlink" Target="consultantplus://offline/ref=8E3F8FCCB1147819503AE368D991B4BC4D79C89A20BC8F64D95089D47BCF9F70A2B7B02820A5B55FB1A473B73AJ9RBG" TargetMode="External"/><Relationship Id="rId17" Type="http://schemas.openxmlformats.org/officeDocument/2006/relationships/hyperlink" Target="consultantplus://offline/ref=8E3F8FCCB1147819503AFD65CFFDE8B4487A919521BB833483048F83249F9925F0F7EE7162E3A65EB6BA71B73092504B49F9D38FA1109B92998AF5E0J1R2G" TargetMode="External"/><Relationship Id="rId25" Type="http://schemas.openxmlformats.org/officeDocument/2006/relationships/hyperlink" Target="consultantplus://offline/ref=8E3F8FCCB1147819503AE368D991B4BC4D79C69D20BF8F64D95089D47BCF9F70B0B7E82421A7AD5CB0B125E67CCC091B0FB2DE89BD0C9B97J8R5G" TargetMode="External"/><Relationship Id="rId33" Type="http://schemas.openxmlformats.org/officeDocument/2006/relationships/hyperlink" Target="consultantplus://offline/ref=8E3F8FCCB1147819503AFD65CFFDE8B4487A919521BB833483048F83249F9925F0F7EE7162E3A65EB6BA71B43C92504B49F9D38FA1109B92998AF5E0J1R2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E3F8FCCB1147819503AE368D991B4BC4D79C69D20BF8F64D95089D47BCF9F70B0B7E82421A7AF56B5B125E67CCC091B0FB2DE89BD0C9B97J8R5G" TargetMode="External"/><Relationship Id="rId20" Type="http://schemas.openxmlformats.org/officeDocument/2006/relationships/hyperlink" Target="consultantplus://offline/ref=8E3F8FCCB1147819503AE368D991B4BC4D79C69D20BF8F64D95089D47BCF9F70B0B7E82421A7AE58B4B125E67CCC091B0FB2DE89BD0C9B97J8R5G" TargetMode="External"/><Relationship Id="rId29" Type="http://schemas.openxmlformats.org/officeDocument/2006/relationships/hyperlink" Target="consultantplus://offline/ref=8E3F8FCCB1147819503AE368D991B4BC4D79C69D20BF8F64D95089D47BCF9F70B0B7E82421A7A257B7B125E67CCC091B0FB2DE89BD0C9B97J8R5G" TargetMode="External"/><Relationship Id="rId1" Type="http://schemas.openxmlformats.org/officeDocument/2006/relationships/styles" Target="styles.xml"/><Relationship Id="rId6" Type="http://schemas.openxmlformats.org/officeDocument/2006/relationships/hyperlink" Target="consultantplus://offline/ref=8E3F8FCCB1147819503AFD65CFFDE8B4487A919521BB833483048F83249F9925F0F7EE7162E3A65EB6BA71B73D92504B49F9D38FA1109B92998AF5E0J1R2G" TargetMode="External"/><Relationship Id="rId11" Type="http://schemas.openxmlformats.org/officeDocument/2006/relationships/hyperlink" Target="consultantplus://offline/ref=8E3F8FCCB1147819503AE368D991B4BC4D78CB9924BC8F64D95089D47BCF9F70A2B7B02820A5B55FB1A473B73AJ9RBG" TargetMode="External"/><Relationship Id="rId24" Type="http://schemas.openxmlformats.org/officeDocument/2006/relationships/hyperlink" Target="consultantplus://offline/ref=8E3F8FCCB1147819503AE368D991B4BC4D79C69D20BF8F64D95089D47BCF9F70B0B7E82421A7AD5CB2B125E67CCC091B0FB2DE89BD0C9B97J8R5G" TargetMode="External"/><Relationship Id="rId32" Type="http://schemas.openxmlformats.org/officeDocument/2006/relationships/hyperlink" Target="consultantplus://offline/ref=8E3F8FCCB1147819503AFD65CFFDE8B4487A919521BB833483048F83249F9925F0F7EE7162E3A65EB6BA71B43892504B49F9D38FA1109B92998AF5E0J1R2G"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E3F8FCCB1147819503AE368D991B4BC4C79CC9B28B78F64D95089D47BCF9F70B0B7E82421A7AB5EB2B125E67CCC091B0FB2DE89BD0C9B97J8R5G" TargetMode="External"/><Relationship Id="rId23" Type="http://schemas.openxmlformats.org/officeDocument/2006/relationships/hyperlink" Target="consultantplus://offline/ref=8E3F8FCCB1147819503AE368D991B4BC4D79C69D20BF8F64D95089D47BCF9F70B0B7E82421A6AA58B0B125E67CCC091B0FB2DE89BD0C9B97J8R5G" TargetMode="External"/><Relationship Id="rId28" Type="http://schemas.openxmlformats.org/officeDocument/2006/relationships/hyperlink" Target="consultantplus://offline/ref=8E3F8FCCB1147819503AFD65CFFDE8B4487A919521BB833483048F83249F9925F0F7EE7162E3A65EB6BA71B53192504B49F9D38FA1109B92998AF5E0J1R2G" TargetMode="External"/><Relationship Id="rId36" Type="http://schemas.openxmlformats.org/officeDocument/2006/relationships/hyperlink" Target="consultantplus://offline/ref=8E3F8FCCB1147819503AE368D991B4BC4D79C69D20BF8F64D95089D47BCF9F70B0B7E82421A7AF59BEB125E67CCC091B0FB2DE89BD0C9B97J8R5G" TargetMode="External"/><Relationship Id="rId10" Type="http://schemas.openxmlformats.org/officeDocument/2006/relationships/hyperlink" Target="consultantplus://offline/ref=8E3F8FCCB1147819503AE368D991B4BC4A70CD9F22B98F64D95089D47BCF9F70A2B7B02820A5B55FB1A473B73AJ9RBG" TargetMode="External"/><Relationship Id="rId19" Type="http://schemas.openxmlformats.org/officeDocument/2006/relationships/hyperlink" Target="consultantplus://offline/ref=8E3F8FCCB1147819503AFD65CFFDE8B4487A919521BB833483048F83249F9925F0F7EE7162E3A65EB6BA71B63A92504B49F9D38FA1109B92998AF5E0J1R2G" TargetMode="External"/><Relationship Id="rId31" Type="http://schemas.openxmlformats.org/officeDocument/2006/relationships/hyperlink" Target="consultantplus://offline/ref=8E3F8FCCB1147819503AE368D991B4BC4D79C69D20BF8F64D95089D47BCF9F70A2B7B02820A5B55FB1A473B73AJ9RBG" TargetMode="External"/><Relationship Id="rId4" Type="http://schemas.openxmlformats.org/officeDocument/2006/relationships/webSettings" Target="webSettings.xml"/><Relationship Id="rId9" Type="http://schemas.openxmlformats.org/officeDocument/2006/relationships/hyperlink" Target="consultantplus://offline/ref=8E3F8FCCB1147819503AE368D991B4BC4A70C99A24B88F64D95089D47BCF9F70A2B7B02820A5B55FB1A473B73AJ9RBG" TargetMode="External"/><Relationship Id="rId14" Type="http://schemas.openxmlformats.org/officeDocument/2006/relationships/hyperlink" Target="consultantplus://offline/ref=8E3F8FCCB1147819503AE368D991B4BC4D79C69D20BF8F64D95089D47BCF9F70A2B7B02820A5B55FB1A473B73AJ9RBG" TargetMode="External"/><Relationship Id="rId22" Type="http://schemas.openxmlformats.org/officeDocument/2006/relationships/hyperlink" Target="consultantplus://offline/ref=8E3F8FCCB1147819503AFD65CFFDE8B4487A919521BB833483048F83249F9925F0F7EE7162E3A65EB6BA71B53A92504B49F9D38FA1109B92998AF5E0J1R2G" TargetMode="External"/><Relationship Id="rId27" Type="http://schemas.openxmlformats.org/officeDocument/2006/relationships/hyperlink" Target="consultantplus://offline/ref=8E3F8FCCB1147819503AFD65CFFDE8B4487A919521BB833483048F83249F9925F0F7EE7162E3A65EB6BA71B53B92504B49F9D38FA1109B92998AF5E0J1R2G" TargetMode="External"/><Relationship Id="rId30" Type="http://schemas.openxmlformats.org/officeDocument/2006/relationships/hyperlink" Target="consultantplus://offline/ref=8E3F8FCCB1147819503AE368D991B4BC4D79C69D20BF8F64D95089D47BCF9F70B0B7E82421A7A256B0B125E67CCC091B0FB2DE89BD0C9B97J8R5G" TargetMode="External"/><Relationship Id="rId35" Type="http://schemas.openxmlformats.org/officeDocument/2006/relationships/hyperlink" Target="consultantplus://offline/ref=8E3F8FCCB1147819503AE368D991B4BC4D79C69D20BF8F64D95089D47BCF9F70B0B7E82421A7AF5DB5B125E67CCC091B0FB2DE89BD0C9B97J8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Кочарыгина</dc:creator>
  <cp:lastModifiedBy>user</cp:lastModifiedBy>
  <cp:revision>2</cp:revision>
  <dcterms:created xsi:type="dcterms:W3CDTF">2022-09-30T06:58:00Z</dcterms:created>
  <dcterms:modified xsi:type="dcterms:W3CDTF">2022-09-30T06:58:00Z</dcterms:modified>
</cp:coreProperties>
</file>