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E46" w:rsidRDefault="00703EB6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703EB6">
        <w:rPr>
          <w:b/>
          <w:color w:val="000000"/>
          <w:sz w:val="28"/>
          <w:szCs w:val="28"/>
        </w:rPr>
        <w:t>Обязан ли муниципальный служащий представлять  вместе со справкой о доходах, расходах, об имуществе и обязательствах имущественного характера какие-либо подтверждающие документы?</w:t>
      </w:r>
    </w:p>
    <w:p w:rsidR="00703EB6" w:rsidRDefault="00703EB6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E46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703EB6" w:rsidRPr="00703EB6" w:rsidRDefault="00703EB6" w:rsidP="00703EB6">
      <w:pPr>
        <w:ind w:firstLine="851"/>
        <w:jc w:val="both"/>
        <w:rPr>
          <w:sz w:val="28"/>
          <w:szCs w:val="28"/>
        </w:rPr>
      </w:pPr>
      <w:proofErr w:type="gramStart"/>
      <w:r w:rsidRPr="00703EB6">
        <w:rPr>
          <w:sz w:val="28"/>
          <w:szCs w:val="28"/>
        </w:rPr>
        <w:t>В соответствии со ст.3 Федерального закона от 03.12.2012 №230-ФЗ «О контроле за соответствием расходов лиц, замещающих государственные должности, и иных лиц их доходам», если в отчетном периоде лицом, замещающим должность, осуществление полномочий по которой влечет за собой обязанность представлять сведения о доходах, расходах, об имуществе и обязательствах имущественного характера, его супругой (супругом) и несовершеннолетними детьми осуществлены расходы по сделке</w:t>
      </w:r>
      <w:proofErr w:type="gramEnd"/>
      <w:r w:rsidRPr="00703EB6">
        <w:rPr>
          <w:sz w:val="28"/>
          <w:szCs w:val="28"/>
        </w:rPr>
        <w:t xml:space="preserve"> (</w:t>
      </w:r>
      <w:proofErr w:type="gramStart"/>
      <w:r w:rsidRPr="00703EB6">
        <w:rPr>
          <w:sz w:val="28"/>
          <w:szCs w:val="28"/>
        </w:rPr>
        <w:t>сделкам)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и сумма расходов по такой сделке или общая сумма совершенных сделок превышает общий доход данного лица и его супруги (супруга) за три последних года, предшествующих отчетному периоду, при заполнении справок о доходах, расходах, об имуществе и обязательствах имущественного характера</w:t>
      </w:r>
      <w:proofErr w:type="gramEnd"/>
      <w:r w:rsidRPr="00703EB6">
        <w:rPr>
          <w:sz w:val="28"/>
          <w:szCs w:val="28"/>
        </w:rPr>
        <w:t xml:space="preserve"> в графе «Основания приобретения имущества» необходимо указывать наименование и реквизиты документа, являющегося законным основанием для возникновения права собственности. При этом к справке надлежит приобщать копию такого документа.</w:t>
      </w:r>
    </w:p>
    <w:p w:rsidR="00177035" w:rsidRDefault="00703EB6" w:rsidP="00703EB6">
      <w:pPr>
        <w:ind w:firstLine="851"/>
        <w:jc w:val="both"/>
        <w:rPr>
          <w:sz w:val="28"/>
          <w:szCs w:val="28"/>
        </w:rPr>
      </w:pPr>
      <w:r w:rsidRPr="00703EB6">
        <w:rPr>
          <w:sz w:val="28"/>
          <w:szCs w:val="28"/>
        </w:rPr>
        <w:t xml:space="preserve">В названной графе, в частности, должны указываться регистрационный номер и дата записи в Едином государственном реестре недвижимости (ЕГРН); наименование и реквизиты документа, являющегося основанием для приобретения права собственности на недвижимое имущество (договор купли-продажи, договор мены, решение суда и др.); </w:t>
      </w:r>
      <w:proofErr w:type="gramStart"/>
      <w:r w:rsidRPr="00703EB6">
        <w:rPr>
          <w:sz w:val="28"/>
          <w:szCs w:val="28"/>
        </w:rPr>
        <w:t>в</w:t>
      </w:r>
      <w:proofErr w:type="gramEnd"/>
      <w:r w:rsidRPr="00703EB6">
        <w:rPr>
          <w:sz w:val="28"/>
          <w:szCs w:val="28"/>
        </w:rPr>
        <w:t xml:space="preserve"> </w:t>
      </w:r>
      <w:proofErr w:type="gramStart"/>
      <w:r w:rsidRPr="00703EB6">
        <w:rPr>
          <w:sz w:val="28"/>
          <w:szCs w:val="28"/>
        </w:rPr>
        <w:t>случае</w:t>
      </w:r>
      <w:proofErr w:type="gramEnd"/>
      <w:r w:rsidRPr="00703EB6">
        <w:rPr>
          <w:sz w:val="28"/>
          <w:szCs w:val="28"/>
        </w:rPr>
        <w:t xml:space="preserve"> приобретения другого имущества (например, транспортного средства, ценных бумаг) – наименование и реквизиты документа, являющегося законным основанием для во</w:t>
      </w:r>
      <w:r>
        <w:rPr>
          <w:sz w:val="28"/>
          <w:szCs w:val="28"/>
        </w:rPr>
        <w:t>зникновения права собственности</w:t>
      </w:r>
      <w:r w:rsidR="00B67E46" w:rsidRPr="00B67E46">
        <w:rPr>
          <w:sz w:val="28"/>
          <w:szCs w:val="28"/>
        </w:rPr>
        <w:t>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20F" w:rsidRDefault="0093720F">
      <w:r>
        <w:separator/>
      </w:r>
    </w:p>
  </w:endnote>
  <w:endnote w:type="continuationSeparator" w:id="0">
    <w:p w:rsidR="0093720F" w:rsidRDefault="0093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20F" w:rsidRDefault="0093720F">
      <w:r>
        <w:separator/>
      </w:r>
    </w:p>
  </w:footnote>
  <w:footnote w:type="continuationSeparator" w:id="0">
    <w:p w:rsidR="0093720F" w:rsidRDefault="009372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ED7F31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703EB6">
          <w:rPr>
            <w:noProof/>
          </w:rPr>
          <w:t>2</w:t>
        </w:r>
        <w:r>
          <w:fldChar w:fldCharType="end"/>
        </w:r>
      </w:p>
    </w:sdtContent>
  </w:sdt>
  <w:p w:rsidR="007F467F" w:rsidRDefault="0093720F">
    <w:pPr>
      <w:pStyle w:val="a3"/>
    </w:pPr>
  </w:p>
  <w:p w:rsidR="00C561F8" w:rsidRDefault="0093720F"/>
  <w:p w:rsidR="007F2E7F" w:rsidRDefault="0093720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117485"/>
    <w:rsid w:val="00177035"/>
    <w:rsid w:val="001D3D10"/>
    <w:rsid w:val="0026162F"/>
    <w:rsid w:val="00273D17"/>
    <w:rsid w:val="00286A21"/>
    <w:rsid w:val="00304A57"/>
    <w:rsid w:val="003413FD"/>
    <w:rsid w:val="003F44DA"/>
    <w:rsid w:val="00444845"/>
    <w:rsid w:val="0054242E"/>
    <w:rsid w:val="005956B9"/>
    <w:rsid w:val="005A43D8"/>
    <w:rsid w:val="00603BBB"/>
    <w:rsid w:val="00615644"/>
    <w:rsid w:val="00644F41"/>
    <w:rsid w:val="00692634"/>
    <w:rsid w:val="0070332D"/>
    <w:rsid w:val="00703EB6"/>
    <w:rsid w:val="0073263E"/>
    <w:rsid w:val="00741F1D"/>
    <w:rsid w:val="007472A7"/>
    <w:rsid w:val="0078070C"/>
    <w:rsid w:val="007D44DE"/>
    <w:rsid w:val="00840D98"/>
    <w:rsid w:val="008A74E0"/>
    <w:rsid w:val="00931947"/>
    <w:rsid w:val="0093720F"/>
    <w:rsid w:val="00947708"/>
    <w:rsid w:val="00B576EE"/>
    <w:rsid w:val="00B67E46"/>
    <w:rsid w:val="00B762F4"/>
    <w:rsid w:val="00B95C31"/>
    <w:rsid w:val="00C740A7"/>
    <w:rsid w:val="00C92371"/>
    <w:rsid w:val="00D14836"/>
    <w:rsid w:val="00D41DA7"/>
    <w:rsid w:val="00DE7054"/>
    <w:rsid w:val="00E01C7B"/>
    <w:rsid w:val="00E3758D"/>
    <w:rsid w:val="00EC74D4"/>
    <w:rsid w:val="00ED7F31"/>
    <w:rsid w:val="00EF6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2020-11-17T13:13:00Z</dcterms:created>
  <dcterms:modified xsi:type="dcterms:W3CDTF">2021-08-17T12:17:00Z</dcterms:modified>
</cp:coreProperties>
</file>