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59A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ОПОВЕЩЕНИЕ</w:t>
      </w:r>
    </w:p>
    <w:p w14:paraId="375B2F0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проведении публичных слушаний</w:t>
      </w:r>
    </w:p>
    <w:p w14:paraId="402774E9">
      <w:pPr>
        <w:spacing w:after="0" w:line="240" w:lineRule="auto"/>
        <w:jc w:val="center"/>
        <w:rPr>
          <w:rFonts w:ascii="Times New Roman" w:hAnsi="Times New Roman" w:cs="Times New Roman"/>
          <w:sz w:val="28"/>
          <w:szCs w:val="28"/>
        </w:rPr>
      </w:pPr>
    </w:p>
    <w:p w14:paraId="44BCDAEC">
      <w:pPr>
        <w:spacing w:after="0" w:line="240" w:lineRule="auto"/>
        <w:jc w:val="center"/>
        <w:rPr>
          <w:rFonts w:ascii="Times New Roman" w:hAnsi="Times New Roman" w:cs="Times New Roman"/>
          <w:sz w:val="28"/>
          <w:szCs w:val="28"/>
        </w:rPr>
      </w:pPr>
    </w:p>
    <w:p w14:paraId="1C27662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Дата: 2</w:t>
      </w:r>
      <w:r>
        <w:rPr>
          <w:rFonts w:hint="default" w:ascii="Times New Roman" w:hAnsi="Times New Roman" w:cs="Times New Roman"/>
          <w:sz w:val="28"/>
          <w:szCs w:val="28"/>
          <w:lang w:val="ru-RU"/>
        </w:rPr>
        <w:t>1</w:t>
      </w:r>
      <w:r>
        <w:rPr>
          <w:rFonts w:ascii="Times New Roman" w:hAnsi="Times New Roman" w:cs="Times New Roman"/>
          <w:sz w:val="28"/>
          <w:szCs w:val="28"/>
        </w:rPr>
        <w:t>.0</w:t>
      </w:r>
      <w:r>
        <w:rPr>
          <w:rFonts w:hint="default" w:ascii="Times New Roman" w:hAnsi="Times New Roman" w:cs="Times New Roman"/>
          <w:sz w:val="28"/>
          <w:szCs w:val="28"/>
          <w:lang w:val="ru-RU"/>
        </w:rPr>
        <w:t>6</w:t>
      </w:r>
      <w:r>
        <w:rPr>
          <w:rFonts w:ascii="Times New Roman" w:hAnsi="Times New Roman" w:cs="Times New Roman"/>
          <w:sz w:val="28"/>
          <w:szCs w:val="28"/>
        </w:rPr>
        <w:t>.202</w:t>
      </w:r>
      <w:r>
        <w:rPr>
          <w:rFonts w:hint="default" w:ascii="Times New Roman" w:hAnsi="Times New Roman" w:cs="Times New Roman"/>
          <w:sz w:val="28"/>
          <w:szCs w:val="28"/>
          <w:lang w:val="ru-RU"/>
        </w:rPr>
        <w:t>3</w:t>
      </w:r>
      <w:r>
        <w:rPr>
          <w:rFonts w:ascii="Times New Roman" w:hAnsi="Times New Roman" w:cs="Times New Roman"/>
          <w:sz w:val="28"/>
          <w:szCs w:val="28"/>
        </w:rPr>
        <w:t xml:space="preserve"> г.</w:t>
      </w:r>
    </w:p>
    <w:p w14:paraId="2E85C406">
      <w:pPr>
        <w:spacing w:after="0" w:line="240" w:lineRule="auto"/>
        <w:ind w:firstLine="709"/>
        <w:jc w:val="both"/>
        <w:rPr>
          <w:rFonts w:ascii="Times New Roman" w:hAnsi="Times New Roman" w:cs="Times New Roman"/>
          <w:sz w:val="28"/>
          <w:szCs w:val="28"/>
        </w:rPr>
      </w:pPr>
    </w:p>
    <w:p w14:paraId="5CBDF1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1.Администрация сельского поселения Старое Вечканово муниципального района Исаклинский Самарской области извещает о начале публичных слушаний по проекту, предусматривающему внесени</w:t>
      </w:r>
      <w:r>
        <w:rPr>
          <w:rFonts w:ascii="Times New Roman" w:hAnsi="Times New Roman" w:cs="Times New Roman"/>
          <w:sz w:val="28"/>
          <w:szCs w:val="28"/>
          <w:lang w:val="ru-RU"/>
        </w:rPr>
        <w:t>е</w:t>
      </w:r>
      <w:r>
        <w:rPr>
          <w:rFonts w:ascii="Times New Roman" w:hAnsi="Times New Roman" w:cs="Times New Roman"/>
          <w:sz w:val="28"/>
          <w:szCs w:val="28"/>
        </w:rPr>
        <w:t xml:space="preserve"> изменений в Правила землепользования и застройки сельского поселения Старое Вечканово муниципального района ИсаклинскийСамарской области.</w:t>
      </w:r>
    </w:p>
    <w:p w14:paraId="7DDFBA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Информация о проекте, подлежащем рассмотрению на публичных слушаниях, и перечень информационных материалов к такому проекту:</w:t>
      </w:r>
    </w:p>
    <w:p w14:paraId="0AF4F1BD">
      <w:pPr>
        <w:pStyle w:val="13"/>
        <w:ind w:firstLine="708"/>
        <w:jc w:val="both"/>
        <w:rPr>
          <w:rFonts w:ascii="Times New Roman" w:hAnsi="Times New Roman" w:cs="Times New Roman"/>
          <w:sz w:val="28"/>
          <w:szCs w:val="28"/>
        </w:rPr>
      </w:pPr>
      <w:r>
        <w:rPr>
          <w:rFonts w:ascii="Times New Roman" w:hAnsi="Times New Roman" w:cs="Times New Roman"/>
          <w:sz w:val="28"/>
          <w:szCs w:val="28"/>
        </w:rPr>
        <w:t>На публичных слушаниях подлежит рассмотрению проект решения Собрания представителей сельского поселения Старое Вечканово муниципального района Исаклинский Самарской области «О внесении изменений в Правила землепользования и застройки сельского поселения Старое Вечканово муниципального района Исаклинский</w:t>
      </w:r>
      <w:r>
        <w:rPr>
          <w:rFonts w:hint="default" w:ascii="Times New Roman" w:hAnsi="Times New Roman" w:cs="Times New Roman"/>
          <w:sz w:val="28"/>
          <w:szCs w:val="28"/>
          <w:lang w:val="ru-RU"/>
        </w:rPr>
        <w:t xml:space="preserve"> </w:t>
      </w:r>
      <w:r>
        <w:rPr>
          <w:rFonts w:ascii="Times New Roman" w:hAnsi="Times New Roman" w:cs="Times New Roman"/>
          <w:sz w:val="28"/>
          <w:szCs w:val="28"/>
        </w:rPr>
        <w:t>Самарской области</w:t>
      </w:r>
      <w:r>
        <w:rPr>
          <w:rFonts w:ascii="Times New Roman" w:hAnsi="Times New Roman" w:cs="Times New Roman"/>
          <w:bCs/>
          <w:sz w:val="28"/>
          <w:szCs w:val="28"/>
        </w:rPr>
        <w:t>»</w:t>
      </w:r>
      <w:r>
        <w:rPr>
          <w:rFonts w:ascii="Times New Roman" w:hAnsi="Times New Roman" w:cs="Times New Roman"/>
          <w:sz w:val="28"/>
          <w:szCs w:val="28"/>
        </w:rPr>
        <w:t xml:space="preserve"> (далее – </w:t>
      </w:r>
      <w:r>
        <w:rPr>
          <w:rFonts w:ascii="Times New Roman" w:hAnsi="Times New Roman" w:cs="Times New Roman"/>
          <w:sz w:val="28"/>
          <w:szCs w:val="28"/>
          <w:lang w:val="ru-RU"/>
        </w:rPr>
        <w:t>П</w:t>
      </w:r>
      <w:bookmarkStart w:id="0" w:name="_GoBack"/>
      <w:bookmarkEnd w:id="0"/>
      <w:r>
        <w:rPr>
          <w:rFonts w:ascii="Times New Roman" w:hAnsi="Times New Roman" w:cs="Times New Roman"/>
          <w:sz w:val="28"/>
          <w:szCs w:val="28"/>
        </w:rPr>
        <w:t>роект). Информационные материалы к проекту</w:t>
      </w:r>
      <w:r>
        <w:rPr>
          <w:rFonts w:hint="default" w:ascii="Times New Roman" w:hAnsi="Times New Roman" w:cs="Times New Roman"/>
          <w:sz w:val="28"/>
          <w:szCs w:val="28"/>
          <w:lang w:val="ru-RU"/>
        </w:rPr>
        <w:t xml:space="preserve"> </w:t>
      </w:r>
      <w:r>
        <w:rPr>
          <w:rFonts w:ascii="Times New Roman" w:hAnsi="Times New Roman" w:cs="Times New Roman"/>
          <w:sz w:val="28"/>
          <w:szCs w:val="28"/>
        </w:rPr>
        <w:t>включают в себя Проект решения и пояснительную записку к нему.</w:t>
      </w:r>
    </w:p>
    <w:p w14:paraId="71EAA0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Информация о порядке и сроках проведения публичных слушаний по проекту, подлежащему рассмотрению на публичных слушаниях:</w:t>
      </w:r>
    </w:p>
    <w:p w14:paraId="511B20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Публичные слушания проводятся в срок  с 21.06.2023 по 20.07.2023 в порядке, предусмотренном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Старое Вечканово муниципального района Исаклинский Самарской области, утвержденным решением Собрания представителей сельского поселения Старое Вечканово муниципального района Исаклинский Самарской области от 22.02.2022 № 73.</w:t>
      </w:r>
    </w:p>
    <w:p w14:paraId="18B58A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Информация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079E376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Экспозиция проекта открывается 21.06.2023 по адресу: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MERGEFIELD Адрес_Администрации_сп </w:instrText>
      </w:r>
      <w:r>
        <w:rPr>
          <w:rFonts w:ascii="Times New Roman" w:hAnsi="Times New Roman" w:cs="Times New Roman"/>
          <w:sz w:val="28"/>
          <w:szCs w:val="28"/>
        </w:rPr>
        <w:fldChar w:fldCharType="separate"/>
      </w:r>
      <w:r>
        <w:rPr>
          <w:rFonts w:ascii="Times New Roman" w:hAnsi="Times New Roman" w:cs="Times New Roman"/>
          <w:sz w:val="28"/>
          <w:szCs w:val="28"/>
        </w:rPr>
        <w:t>446587, Самарская область, Исаклинский район, п. Сокский, улица Центральная, дом 2</w:t>
      </w:r>
      <w:r>
        <w:rPr>
          <w:rFonts w:ascii="Times New Roman" w:hAnsi="Times New Roman" w:cs="Times New Roman"/>
          <w:sz w:val="28"/>
          <w:szCs w:val="28"/>
        </w:rPr>
        <w:fldChar w:fldCharType="end"/>
      </w:r>
      <w:r>
        <w:rPr>
          <w:rFonts w:ascii="Times New Roman" w:hAnsi="Times New Roman" w:cs="Times New Roman"/>
          <w:sz w:val="28"/>
          <w:szCs w:val="28"/>
        </w:rPr>
        <w:t xml:space="preserve">А. Экспозиция проводится в течение всего периода размещения проекта на официальном сайте Администрации сельского поселения Старое Вечканово муниципального района Исаклинский Самарской области в информационно-телекоммуникационной сети «Интернет» по адресу: http://stvechkan.ru/ в разделе «Публичные слушания» </w:t>
      </w:r>
      <w:r>
        <w:t xml:space="preserve"> </w:t>
      </w:r>
      <w:r>
        <w:rPr>
          <w:rFonts w:ascii="Times New Roman" w:hAnsi="Times New Roman" w:cs="Times New Roman"/>
          <w:sz w:val="28"/>
          <w:szCs w:val="28"/>
        </w:rPr>
        <w:t xml:space="preserve">до 18.07.2023. Посещение экспозиции проекта возможно в рабочие дни с </w:t>
      </w:r>
      <w:r>
        <w:rPr>
          <w:rFonts w:hint="default" w:ascii="Times New Roman" w:hAnsi="Times New Roman" w:cs="Times New Roman"/>
          <w:sz w:val="28"/>
          <w:szCs w:val="28"/>
          <w:lang w:val="ru-RU"/>
        </w:rPr>
        <w:t>10</w:t>
      </w:r>
      <w:r>
        <w:rPr>
          <w:rFonts w:ascii="Times New Roman" w:hAnsi="Times New Roman" w:cs="Times New Roman"/>
          <w:sz w:val="28"/>
          <w:szCs w:val="28"/>
        </w:rPr>
        <w:t>:00 до 1</w:t>
      </w:r>
      <w:r>
        <w:rPr>
          <w:rFonts w:hint="default" w:ascii="Times New Roman" w:hAnsi="Times New Roman" w:cs="Times New Roman"/>
          <w:sz w:val="28"/>
          <w:szCs w:val="28"/>
          <w:lang w:val="ru-RU"/>
        </w:rPr>
        <w:t>7</w:t>
      </w:r>
      <w:r>
        <w:rPr>
          <w:rFonts w:ascii="Times New Roman" w:hAnsi="Times New Roman" w:cs="Times New Roman"/>
          <w:sz w:val="28"/>
          <w:szCs w:val="28"/>
        </w:rPr>
        <w:t>:00.</w:t>
      </w:r>
    </w:p>
    <w:p w14:paraId="5BBF42F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Информация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14:paraId="537865C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и замечания по проекту могут быть внесены:</w:t>
      </w:r>
    </w:p>
    <w:p w14:paraId="4CE4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 письменной или устной форме в ходе проведения собрания или собраний участников публичных слушаний;</w:t>
      </w:r>
    </w:p>
    <w:p w14:paraId="72FC489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 письменной форме или в форме электронного документа в адрес организатора публичных слушаний;</w:t>
      </w:r>
    </w:p>
    <w:p w14:paraId="53799D7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посредством записи в книге (журнале) учета посетителей экспозиции проекта, подлежащего рассмотрению на публичных слушаниях.</w:t>
      </w:r>
    </w:p>
    <w:p w14:paraId="7B9A21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и замечания принимаются в срок с  21.06.2023 по 12.07.2023 включительно.</w:t>
      </w:r>
    </w:p>
    <w:p w14:paraId="4C99351C">
      <w:pPr>
        <w:spacing w:after="0" w:line="240" w:lineRule="auto"/>
        <w:ind w:firstLine="709"/>
        <w:jc w:val="both"/>
        <w:rPr>
          <w:rFonts w:ascii="Times New Roman" w:hAnsi="Times New Roman" w:cs="Times New Roman"/>
          <w:sz w:val="28"/>
          <w:szCs w:val="28"/>
        </w:rPr>
      </w:pPr>
      <w:r>
        <w:rPr>
          <w:rFonts w:ascii="Times New Roman" w:hAnsi="Times New Roman"/>
          <w:sz w:val="28"/>
          <w:szCs w:val="28"/>
        </w:rPr>
        <w:t>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6302A0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w:t>
      </w:r>
    </w:p>
    <w:p w14:paraId="3E9570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 информация о дате, времени и месте проведения собрания или собраний участников публичных слушаний подлежат размещению </w:t>
      </w:r>
      <w:r>
        <w:rPr>
          <w:rFonts w:ascii="Times New Roman" w:hAnsi="Times New Roman" w:cs="Times New Roman"/>
          <w:sz w:val="28"/>
          <w:szCs w:val="28"/>
          <w:lang w:eastAsia="ar-SA"/>
        </w:rPr>
        <w:t>на официальном сайте Администрации сельского поселения Старое Вечканово муниципального района Исаклинский Самарской области в информационно-телекоммуникационной сети «Интернет» по адресу: http://stvechkan.ru/ в разделе «Публичные слушания»</w:t>
      </w:r>
      <w:r>
        <w:rPr>
          <w:rFonts w:ascii="Times New Roman" w:hAnsi="Times New Roman" w:cs="Times New Roman"/>
          <w:sz w:val="28"/>
          <w:szCs w:val="28"/>
        </w:rPr>
        <w:t>.</w:t>
      </w:r>
    </w:p>
    <w:p w14:paraId="4883EDC4">
      <w:pPr>
        <w:spacing w:after="0" w:line="240" w:lineRule="auto"/>
        <w:ind w:firstLine="709"/>
        <w:jc w:val="both"/>
        <w:rPr>
          <w:rFonts w:ascii="Times New Roman" w:hAnsi="Times New Roman" w:cs="Times New Roman"/>
          <w:sz w:val="28"/>
          <w:szCs w:val="28"/>
        </w:rPr>
      </w:pPr>
    </w:p>
    <w:p w14:paraId="2C0FA34F">
      <w:pPr>
        <w:spacing w:after="0" w:line="240" w:lineRule="auto"/>
        <w:ind w:firstLine="709"/>
        <w:jc w:val="both"/>
        <w:rPr>
          <w:rFonts w:ascii="Times New Roman" w:hAnsi="Times New Roman" w:cs="Times New Roman"/>
          <w:sz w:val="28"/>
          <w:szCs w:val="28"/>
        </w:rPr>
      </w:pPr>
    </w:p>
    <w:p w14:paraId="5CB7F7BC">
      <w:pPr>
        <w:spacing w:after="0" w:line="240" w:lineRule="auto"/>
        <w:ind w:firstLine="709"/>
        <w:jc w:val="both"/>
        <w:rPr>
          <w:rFonts w:ascii="Times New Roman" w:hAnsi="Times New Roman" w:cs="Times New Roman"/>
          <w:sz w:val="28"/>
          <w:szCs w:val="28"/>
        </w:rPr>
      </w:pPr>
    </w:p>
    <w:p w14:paraId="0C8E826B">
      <w:pPr>
        <w:spacing w:after="0" w:line="240" w:lineRule="auto"/>
        <w:ind w:firstLine="709"/>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Глава</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сельского поселения Старое Вечканово</w:t>
      </w:r>
    </w:p>
    <w:p w14:paraId="522E02A2">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муниципального района Исаклинский</w:t>
      </w:r>
    </w:p>
    <w:p w14:paraId="4C1E1916">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Самарской области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А.Н. Барышев</w:t>
      </w:r>
    </w:p>
    <w:sectPr>
      <w:headerReference r:id="rId5" w:type="default"/>
      <w:pgSz w:w="11906" w:h="16838"/>
      <w:pgMar w:top="1134" w:right="850" w:bottom="1134" w:left="1701" w:header="708" w:footer="708"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5428095"/>
      <w:docPartObj>
        <w:docPartGallery w:val="autotext"/>
      </w:docPartObj>
    </w:sdtPr>
    <w:sdtContent>
      <w:p w14:paraId="75A56271">
        <w:pPr>
          <w:pStyle w:val="7"/>
          <w:jc w:val="center"/>
        </w:pPr>
        <w:r>
          <w:fldChar w:fldCharType="begin"/>
        </w:r>
        <w:r>
          <w:instrText xml:space="preserve">PAGE   \* MERGEFORMAT</w:instrText>
        </w:r>
        <w:r>
          <w:fldChar w:fldCharType="separate"/>
        </w:r>
        <w:r>
          <w:t>2</w:t>
        </w:r>
        <w:r>
          <w:fldChar w:fldCharType="end"/>
        </w:r>
      </w:p>
    </w:sdtContent>
  </w:sdt>
  <w:p w14:paraId="6C3D4C94">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5E"/>
    <w:rsid w:val="000216A4"/>
    <w:rsid w:val="00072AD6"/>
    <w:rsid w:val="001703BF"/>
    <w:rsid w:val="002644FF"/>
    <w:rsid w:val="002819EC"/>
    <w:rsid w:val="00296C97"/>
    <w:rsid w:val="00381F53"/>
    <w:rsid w:val="00395DCF"/>
    <w:rsid w:val="004149D9"/>
    <w:rsid w:val="0049788E"/>
    <w:rsid w:val="004E64B6"/>
    <w:rsid w:val="00520470"/>
    <w:rsid w:val="005736DB"/>
    <w:rsid w:val="00650F65"/>
    <w:rsid w:val="006C0EBD"/>
    <w:rsid w:val="0072584D"/>
    <w:rsid w:val="007D6150"/>
    <w:rsid w:val="00880BF7"/>
    <w:rsid w:val="00902C94"/>
    <w:rsid w:val="00926817"/>
    <w:rsid w:val="00973DE1"/>
    <w:rsid w:val="00993C03"/>
    <w:rsid w:val="009C2A71"/>
    <w:rsid w:val="00A031B9"/>
    <w:rsid w:val="00AD5EFC"/>
    <w:rsid w:val="00B4775E"/>
    <w:rsid w:val="00D0746C"/>
    <w:rsid w:val="00DC7661"/>
    <w:rsid w:val="00DE0418"/>
    <w:rsid w:val="00E04035"/>
    <w:rsid w:val="00E52D99"/>
    <w:rsid w:val="00E97897"/>
    <w:rsid w:val="00EB0B61"/>
    <w:rsid w:val="00F11825"/>
    <w:rsid w:val="00F1568B"/>
    <w:rsid w:val="00F65098"/>
    <w:rsid w:val="00F975C0"/>
    <w:rsid w:val="00FF6E14"/>
    <w:rsid w:val="00FF79A7"/>
    <w:rsid w:val="5F53180A"/>
    <w:rsid w:val="6D8E4AA2"/>
    <w:rsid w:val="7D882D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unhideWhenUsed/>
    <w:qFormat/>
    <w:uiPriority w:val="99"/>
    <w:rPr>
      <w:vertAlign w:val="superscript"/>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paragraph" w:styleId="6">
    <w:name w:val="footnote text"/>
    <w:basedOn w:val="1"/>
    <w:link w:val="12"/>
    <w:semiHidden/>
    <w:unhideWhenUsed/>
    <w:qFormat/>
    <w:uiPriority w:val="99"/>
    <w:pPr>
      <w:spacing w:after="0" w:line="240" w:lineRule="auto"/>
    </w:pPr>
    <w:rPr>
      <w:sz w:val="20"/>
      <w:szCs w:val="20"/>
    </w:rPr>
  </w:style>
  <w:style w:type="paragraph" w:styleId="7">
    <w:name w:val="header"/>
    <w:basedOn w:val="1"/>
    <w:link w:val="10"/>
    <w:unhideWhenUsed/>
    <w:qFormat/>
    <w:uiPriority w:val="99"/>
    <w:pPr>
      <w:tabs>
        <w:tab w:val="center" w:pos="4677"/>
        <w:tab w:val="right" w:pos="9355"/>
      </w:tabs>
      <w:spacing w:after="0" w:line="240" w:lineRule="auto"/>
    </w:pPr>
  </w:style>
  <w:style w:type="paragraph" w:styleId="8">
    <w:name w:val="footer"/>
    <w:basedOn w:val="1"/>
    <w:link w:val="11"/>
    <w:unhideWhenUsed/>
    <w:qFormat/>
    <w:uiPriority w:val="99"/>
    <w:pPr>
      <w:tabs>
        <w:tab w:val="center" w:pos="4677"/>
        <w:tab w:val="right" w:pos="9355"/>
      </w:tabs>
      <w:spacing w:after="0" w:line="240" w:lineRule="auto"/>
    </w:pPr>
  </w:style>
  <w:style w:type="character" w:customStyle="1" w:styleId="9">
    <w:name w:val="Unresolved Mention"/>
    <w:basedOn w:val="2"/>
    <w:semiHidden/>
    <w:unhideWhenUsed/>
    <w:qFormat/>
    <w:uiPriority w:val="99"/>
    <w:rPr>
      <w:color w:val="605E5C"/>
      <w:shd w:val="clear" w:color="auto" w:fill="E1DFDD"/>
    </w:rPr>
  </w:style>
  <w:style w:type="character" w:customStyle="1" w:styleId="10">
    <w:name w:val="Верхний колонтитул Знак"/>
    <w:basedOn w:val="2"/>
    <w:link w:val="7"/>
    <w:qFormat/>
    <w:uiPriority w:val="99"/>
  </w:style>
  <w:style w:type="character" w:customStyle="1" w:styleId="11">
    <w:name w:val="Нижний колонтитул Знак"/>
    <w:basedOn w:val="2"/>
    <w:link w:val="8"/>
    <w:qFormat/>
    <w:uiPriority w:val="99"/>
  </w:style>
  <w:style w:type="character" w:customStyle="1" w:styleId="12">
    <w:name w:val="Текст сноски Знак"/>
    <w:basedOn w:val="2"/>
    <w:link w:val="6"/>
    <w:semiHidden/>
    <w:qFormat/>
    <w:uiPriority w:val="99"/>
    <w:rPr>
      <w:sz w:val="20"/>
      <w:szCs w:val="20"/>
    </w:rPr>
  </w:style>
  <w:style w:type="paragraph" w:styleId="13">
    <w:name w:val="No Spacing"/>
    <w:qFormat/>
    <w:uiPriority w:val="1"/>
    <w:pPr>
      <w:suppressAutoHyphens/>
      <w:spacing w:after="0" w:line="240" w:lineRule="auto"/>
    </w:pPr>
    <w:rPr>
      <w:rFonts w:ascii="Calibri" w:hAnsi="Calibri" w:eastAsia="Calibri" w:cs="Calibri"/>
      <w:sz w:val="22"/>
      <w:szCs w:val="22"/>
      <w:lang w:val="ru-RU" w:eastAsia="ar-SA"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577</Words>
  <Characters>3293</Characters>
  <Lines>27</Lines>
  <Paragraphs>7</Paragraphs>
  <TotalTime>1</TotalTime>
  <ScaleCrop>false</ScaleCrop>
  <LinksUpToDate>false</LinksUpToDate>
  <CharactersWithSpaces>3863</CharactersWithSpaces>
  <Application>WPS Office_12.2.0.18283_F1E327BC-269C-435d-A152-05C5408002CA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2020-08-13T06:59:00Z</dcterms:created>
  <dc:creator>Дмитрий Попов</dc:creator>
  <cp:lastModifiedBy>User</cp:lastModifiedBy>
  <dcterms:modified xsi:type="dcterms:W3CDTF">2024-10-17T11:38:10Z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4E89935393144188B5FA712524645E61_12</vt:lpwstr>
  </property>
</Properties>
</file>