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CFC" w:rsidRPr="00F124C8" w:rsidRDefault="00A31CFC" w:rsidP="00A31CFC">
      <w:pPr>
        <w:spacing w:line="100" w:lineRule="atLeast"/>
        <w:jc w:val="center"/>
        <w:rPr>
          <w:caps/>
        </w:rPr>
      </w:pPr>
      <w:r w:rsidRPr="00F124C8">
        <w:rPr>
          <w:b/>
          <w:caps/>
          <w:sz w:val="28"/>
          <w:szCs w:val="28"/>
        </w:rPr>
        <w:t>АДМИНИСТРАЦИЯ</w:t>
      </w:r>
    </w:p>
    <w:p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 xml:space="preserve">СЕЛЬСКОГО ПОСЕЛЕНИЯ </w:t>
      </w:r>
      <w:r w:rsidR="004329B2">
        <w:rPr>
          <w:b/>
          <w:bCs/>
          <w:sz w:val="28"/>
          <w:szCs w:val="28"/>
        </w:rPr>
        <w:t>БОЛЬШОЕ МИКУШКИНО</w:t>
      </w:r>
    </w:p>
    <w:p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 xml:space="preserve">МУНИЦИПАЛЬНОГО РАЙОНА </w:t>
      </w:r>
      <w:r w:rsidR="00FE200E">
        <w:rPr>
          <w:b/>
          <w:bCs/>
          <w:sz w:val="28"/>
          <w:szCs w:val="28"/>
        </w:rPr>
        <w:t>ИСАКЛИНСКИЙ</w:t>
      </w:r>
    </w:p>
    <w:p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>САМАРСКОЙ ОБЛАСТИ</w:t>
      </w:r>
    </w:p>
    <w:p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</w:p>
    <w:p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</w:p>
    <w:p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>ПОСТАНОВЛЕНИЕ</w:t>
      </w:r>
    </w:p>
    <w:p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</w:p>
    <w:p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>от «</w:t>
      </w:r>
      <w:r w:rsidR="00415524">
        <w:rPr>
          <w:b/>
          <w:bCs/>
          <w:sz w:val="28"/>
          <w:szCs w:val="28"/>
        </w:rPr>
        <w:t>03</w:t>
      </w:r>
      <w:r w:rsidRPr="00E02DE9">
        <w:rPr>
          <w:b/>
          <w:bCs/>
          <w:sz w:val="28"/>
          <w:szCs w:val="28"/>
        </w:rPr>
        <w:t xml:space="preserve">» </w:t>
      </w:r>
      <w:r w:rsidR="00415524">
        <w:rPr>
          <w:b/>
          <w:bCs/>
          <w:sz w:val="28"/>
          <w:szCs w:val="28"/>
        </w:rPr>
        <w:t>мая</w:t>
      </w:r>
      <w:r w:rsidRPr="00E02DE9">
        <w:rPr>
          <w:b/>
          <w:bCs/>
          <w:sz w:val="28"/>
          <w:szCs w:val="28"/>
        </w:rPr>
        <w:t xml:space="preserve"> 202</w:t>
      </w:r>
      <w:r w:rsidR="004A0250">
        <w:rPr>
          <w:b/>
          <w:bCs/>
          <w:sz w:val="28"/>
          <w:szCs w:val="28"/>
        </w:rPr>
        <w:t>3</w:t>
      </w:r>
      <w:r w:rsidRPr="00E02DE9">
        <w:rPr>
          <w:b/>
          <w:bCs/>
          <w:sz w:val="28"/>
          <w:szCs w:val="28"/>
        </w:rPr>
        <w:t xml:space="preserve"> года № </w:t>
      </w:r>
      <w:r w:rsidR="00DE4822">
        <w:rPr>
          <w:b/>
          <w:bCs/>
          <w:sz w:val="28"/>
          <w:szCs w:val="28"/>
        </w:rPr>
        <w:t>30</w:t>
      </w:r>
    </w:p>
    <w:p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</w:p>
    <w:p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</w:p>
    <w:p w:rsidR="00E02DE9" w:rsidRPr="00E02DE9" w:rsidRDefault="00E02DE9" w:rsidP="00E02DE9">
      <w:pPr>
        <w:jc w:val="center"/>
        <w:rPr>
          <w:b/>
          <w:bCs/>
          <w:sz w:val="28"/>
          <w:szCs w:val="28"/>
        </w:rPr>
      </w:pPr>
      <w:r w:rsidRPr="00E02DE9">
        <w:rPr>
          <w:b/>
          <w:bCs/>
          <w:sz w:val="28"/>
          <w:szCs w:val="28"/>
        </w:rPr>
        <w:t xml:space="preserve">О проведении публичных слушаний по проекту решения о внесении изменений в Правила землепользования и застройки сельского поселения </w:t>
      </w:r>
      <w:r w:rsidR="004329B2">
        <w:rPr>
          <w:b/>
          <w:bCs/>
          <w:sz w:val="28"/>
          <w:szCs w:val="28"/>
        </w:rPr>
        <w:t>Большое Микушкино</w:t>
      </w:r>
      <w:r w:rsidRPr="00E02DE9">
        <w:rPr>
          <w:b/>
          <w:bCs/>
          <w:sz w:val="28"/>
          <w:szCs w:val="28"/>
        </w:rPr>
        <w:t xml:space="preserve"> муниципального района </w:t>
      </w:r>
      <w:r w:rsidR="00FE200E">
        <w:rPr>
          <w:b/>
          <w:bCs/>
          <w:sz w:val="28"/>
          <w:szCs w:val="28"/>
        </w:rPr>
        <w:t>Исаклинский</w:t>
      </w:r>
      <w:r w:rsidR="00062435">
        <w:rPr>
          <w:b/>
          <w:bCs/>
          <w:sz w:val="28"/>
          <w:szCs w:val="28"/>
        </w:rPr>
        <w:br/>
      </w:r>
      <w:r w:rsidRPr="00E02DE9">
        <w:rPr>
          <w:b/>
          <w:bCs/>
          <w:sz w:val="28"/>
          <w:szCs w:val="28"/>
        </w:rPr>
        <w:t>Самарской области</w:t>
      </w:r>
    </w:p>
    <w:p w:rsidR="00E02DE9" w:rsidRPr="008C632F" w:rsidRDefault="00E02DE9" w:rsidP="00E02DE9">
      <w:pPr>
        <w:jc w:val="center"/>
        <w:rPr>
          <w:rFonts w:eastAsia="Times New Roman"/>
          <w:sz w:val="28"/>
          <w:szCs w:val="28"/>
          <w:lang w:eastAsia="ar-SA"/>
        </w:rPr>
      </w:pPr>
    </w:p>
    <w:p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В соответствии со статьями 31, 33 Градостроительного кодекса Российской Федерации, руководствуясь статьей 28 Федерального закона </w:t>
      </w:r>
      <w:r w:rsidRPr="008C632F">
        <w:rPr>
          <w:sz w:val="28"/>
          <w:szCs w:val="28"/>
        </w:rPr>
        <w:br/>
        <w:t xml:space="preserve">от 06.10.2003 № 131-ФЗ «Об общих принципах организации местного самоуправления в Российской Федерации», Уставом сельского поселения </w:t>
      </w:r>
      <w:r w:rsidR="004329B2">
        <w:rPr>
          <w:sz w:val="28"/>
          <w:szCs w:val="28"/>
        </w:rPr>
        <w:t>Большое Микушкино</w:t>
      </w:r>
      <w:r w:rsidRPr="008C632F">
        <w:rPr>
          <w:sz w:val="28"/>
          <w:szCs w:val="28"/>
        </w:rPr>
        <w:t xml:space="preserve"> муниципального района </w:t>
      </w:r>
      <w:r w:rsidR="00FE200E">
        <w:rPr>
          <w:sz w:val="28"/>
          <w:szCs w:val="28"/>
        </w:rPr>
        <w:t>Исаклинский</w:t>
      </w:r>
      <w:r w:rsidRPr="008C632F">
        <w:rPr>
          <w:sz w:val="28"/>
          <w:szCs w:val="28"/>
        </w:rPr>
        <w:t xml:space="preserve"> Самарской области, </w:t>
      </w:r>
      <w:r w:rsidRPr="00DD237A">
        <w:rPr>
          <w:sz w:val="28"/>
          <w:szCs w:val="28"/>
        </w:rPr>
        <w:t xml:space="preserve">Порядком организации и проведения </w:t>
      </w:r>
      <w:r w:rsidR="00FE200E">
        <w:rPr>
          <w:sz w:val="28"/>
          <w:szCs w:val="28"/>
        </w:rPr>
        <w:t xml:space="preserve">публичных слушаний или общественных обсуждений </w:t>
      </w:r>
      <w:r w:rsidR="00534FE2">
        <w:rPr>
          <w:sz w:val="28"/>
          <w:szCs w:val="28"/>
        </w:rPr>
        <w:t xml:space="preserve">по вопросам градостроительной деятельности на территории сельского поселения </w:t>
      </w:r>
      <w:r w:rsidR="004329B2">
        <w:rPr>
          <w:sz w:val="28"/>
          <w:szCs w:val="28"/>
        </w:rPr>
        <w:t>Большое Микушкино</w:t>
      </w:r>
      <w:r w:rsidR="00E81728">
        <w:rPr>
          <w:sz w:val="28"/>
          <w:szCs w:val="28"/>
        </w:rPr>
        <w:t xml:space="preserve"> муниципального района </w:t>
      </w:r>
      <w:r w:rsidR="00FE200E">
        <w:rPr>
          <w:sz w:val="28"/>
          <w:szCs w:val="28"/>
        </w:rPr>
        <w:t>Исаклинский</w:t>
      </w:r>
      <w:r w:rsidR="00E81728">
        <w:rPr>
          <w:sz w:val="28"/>
          <w:szCs w:val="28"/>
        </w:rPr>
        <w:t xml:space="preserve"> Самарской области</w:t>
      </w:r>
      <w:r w:rsidRPr="00DD237A">
        <w:rPr>
          <w:sz w:val="28"/>
          <w:szCs w:val="28"/>
        </w:rPr>
        <w:t xml:space="preserve">, утвержденным решением Собрания представителей сельского поселения </w:t>
      </w:r>
      <w:r w:rsidR="004329B2">
        <w:rPr>
          <w:sz w:val="28"/>
          <w:szCs w:val="28"/>
        </w:rPr>
        <w:t>Большое Микушкино</w:t>
      </w:r>
      <w:r w:rsidRPr="00DD237A">
        <w:rPr>
          <w:sz w:val="28"/>
          <w:szCs w:val="28"/>
        </w:rPr>
        <w:t xml:space="preserve"> муниципального района </w:t>
      </w:r>
      <w:r w:rsidR="00FE200E">
        <w:rPr>
          <w:sz w:val="28"/>
          <w:szCs w:val="28"/>
        </w:rPr>
        <w:t>Исаклинский</w:t>
      </w:r>
      <w:r w:rsidRPr="00DD237A">
        <w:rPr>
          <w:sz w:val="28"/>
          <w:szCs w:val="28"/>
        </w:rPr>
        <w:t xml:space="preserve"> Самарской области от </w:t>
      </w:r>
      <w:r w:rsidR="00FE200E" w:rsidRPr="00D80339">
        <w:rPr>
          <w:sz w:val="28"/>
          <w:szCs w:val="28"/>
        </w:rPr>
        <w:t>2</w:t>
      </w:r>
      <w:r w:rsidR="00D80339" w:rsidRPr="00D80339">
        <w:rPr>
          <w:sz w:val="28"/>
          <w:szCs w:val="28"/>
        </w:rPr>
        <w:t>5</w:t>
      </w:r>
      <w:r w:rsidR="00FE200E" w:rsidRPr="00D80339">
        <w:rPr>
          <w:sz w:val="28"/>
          <w:szCs w:val="28"/>
        </w:rPr>
        <w:t>.0</w:t>
      </w:r>
      <w:r w:rsidR="00534FE2" w:rsidRPr="00D80339">
        <w:rPr>
          <w:sz w:val="28"/>
          <w:szCs w:val="28"/>
        </w:rPr>
        <w:t>2.2022</w:t>
      </w:r>
      <w:r w:rsidR="00CB4F05" w:rsidRPr="00D80339">
        <w:rPr>
          <w:sz w:val="28"/>
          <w:szCs w:val="28"/>
        </w:rPr>
        <w:t xml:space="preserve"> № </w:t>
      </w:r>
      <w:r w:rsidR="00534FE2" w:rsidRPr="00D80339">
        <w:rPr>
          <w:sz w:val="28"/>
          <w:szCs w:val="28"/>
        </w:rPr>
        <w:t>9</w:t>
      </w:r>
      <w:r w:rsidR="00D80339" w:rsidRPr="00D80339">
        <w:rPr>
          <w:sz w:val="28"/>
          <w:szCs w:val="28"/>
        </w:rPr>
        <w:t>2</w:t>
      </w:r>
      <w:r w:rsidRPr="008C632F">
        <w:rPr>
          <w:sz w:val="28"/>
          <w:szCs w:val="28"/>
        </w:rPr>
        <w:t xml:space="preserve"> (далее – Порядок)</w:t>
      </w:r>
      <w:r w:rsidRPr="008C632F">
        <w:rPr>
          <w:sz w:val="28"/>
          <w:szCs w:val="28"/>
          <w:lang w:eastAsia="ar-SA"/>
        </w:rPr>
        <w:t>, постановляю</w:t>
      </w:r>
      <w:r w:rsidRPr="008C632F">
        <w:rPr>
          <w:rFonts w:eastAsia="Times New Roman"/>
          <w:sz w:val="28"/>
          <w:szCs w:val="28"/>
          <w:lang w:eastAsia="ar-SA"/>
        </w:rPr>
        <w:t>:</w:t>
      </w:r>
    </w:p>
    <w:p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8C632F">
        <w:rPr>
          <w:sz w:val="28"/>
          <w:szCs w:val="28"/>
          <w:lang w:eastAsia="ar-SA"/>
        </w:rPr>
        <w:t xml:space="preserve">1. Провести на территории </w:t>
      </w:r>
      <w:r w:rsidRPr="008C632F">
        <w:rPr>
          <w:sz w:val="28"/>
          <w:szCs w:val="28"/>
        </w:rPr>
        <w:t xml:space="preserve">сельского поселения </w:t>
      </w:r>
      <w:r w:rsidR="004329B2">
        <w:rPr>
          <w:sz w:val="28"/>
          <w:szCs w:val="28"/>
        </w:rPr>
        <w:t xml:space="preserve">Большое Микушкино </w:t>
      </w:r>
      <w:r w:rsidRPr="008C632F">
        <w:rPr>
          <w:sz w:val="28"/>
          <w:szCs w:val="28"/>
        </w:rPr>
        <w:t xml:space="preserve">муниципального района </w:t>
      </w:r>
      <w:r w:rsidR="00FE200E">
        <w:rPr>
          <w:sz w:val="28"/>
          <w:szCs w:val="28"/>
        </w:rPr>
        <w:t>Исаклинский</w:t>
      </w:r>
      <w:r w:rsidRPr="008C632F">
        <w:rPr>
          <w:sz w:val="28"/>
          <w:szCs w:val="28"/>
          <w:lang w:eastAsia="ar-SA"/>
        </w:rPr>
        <w:t xml:space="preserve"> Самарской области публичные слушания по </w:t>
      </w:r>
      <w:r w:rsidRPr="008C632F">
        <w:rPr>
          <w:sz w:val="28"/>
          <w:szCs w:val="28"/>
        </w:rPr>
        <w:t xml:space="preserve">проекту решения Собрания представителей сельского поселения </w:t>
      </w:r>
      <w:r w:rsidR="004329B2">
        <w:rPr>
          <w:sz w:val="28"/>
          <w:szCs w:val="28"/>
        </w:rPr>
        <w:t>Большое Микушкино</w:t>
      </w:r>
      <w:r w:rsidRPr="008C632F">
        <w:rPr>
          <w:sz w:val="28"/>
          <w:szCs w:val="28"/>
        </w:rPr>
        <w:t xml:space="preserve"> муниципального района </w:t>
      </w:r>
      <w:r w:rsidR="00FE200E">
        <w:rPr>
          <w:sz w:val="28"/>
          <w:szCs w:val="28"/>
        </w:rPr>
        <w:t>Исаклинский</w:t>
      </w:r>
      <w:r w:rsidR="004329B2">
        <w:rPr>
          <w:sz w:val="28"/>
          <w:szCs w:val="28"/>
        </w:rPr>
        <w:t xml:space="preserve"> </w:t>
      </w:r>
      <w:r w:rsidRPr="008C632F">
        <w:rPr>
          <w:sz w:val="28"/>
          <w:szCs w:val="28"/>
        </w:rPr>
        <w:t>Самарской области «О</w:t>
      </w:r>
      <w:r>
        <w:rPr>
          <w:sz w:val="28"/>
          <w:szCs w:val="28"/>
        </w:rPr>
        <w:t> </w:t>
      </w:r>
      <w:r w:rsidRPr="008C632F">
        <w:rPr>
          <w:sz w:val="28"/>
          <w:szCs w:val="28"/>
        </w:rPr>
        <w:t xml:space="preserve">внесении изменений в Правила землепользования и застройки сельского поселения </w:t>
      </w:r>
      <w:r w:rsidR="004329B2">
        <w:rPr>
          <w:sz w:val="28"/>
          <w:szCs w:val="28"/>
        </w:rPr>
        <w:t>Большое Микушкино</w:t>
      </w:r>
      <w:r w:rsidRPr="008C632F">
        <w:rPr>
          <w:sz w:val="28"/>
          <w:szCs w:val="28"/>
        </w:rPr>
        <w:t xml:space="preserve"> муниципального района </w:t>
      </w:r>
      <w:r w:rsidR="00FE200E">
        <w:rPr>
          <w:sz w:val="28"/>
          <w:szCs w:val="28"/>
        </w:rPr>
        <w:t>Исаклинский</w:t>
      </w:r>
      <w:r w:rsidR="004329B2">
        <w:rPr>
          <w:sz w:val="28"/>
          <w:szCs w:val="28"/>
        </w:rPr>
        <w:t xml:space="preserve"> </w:t>
      </w:r>
      <w:r w:rsidRPr="008C632F">
        <w:rPr>
          <w:sz w:val="28"/>
          <w:szCs w:val="28"/>
        </w:rPr>
        <w:t>Самарской области</w:t>
      </w:r>
      <w:r w:rsidRPr="008C632F">
        <w:rPr>
          <w:bCs/>
          <w:sz w:val="28"/>
          <w:szCs w:val="28"/>
        </w:rPr>
        <w:t>»</w:t>
      </w:r>
      <w:r w:rsidRPr="008C632F">
        <w:rPr>
          <w:sz w:val="28"/>
          <w:szCs w:val="28"/>
          <w:lang w:eastAsia="ar-SA"/>
        </w:rPr>
        <w:t xml:space="preserve"> (далее также – Проект решения).</w:t>
      </w:r>
    </w:p>
    <w:p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8C632F">
        <w:rPr>
          <w:sz w:val="28"/>
          <w:szCs w:val="28"/>
          <w:lang w:eastAsia="ar-SA"/>
        </w:rPr>
        <w:lastRenderedPageBreak/>
        <w:t xml:space="preserve">2. </w:t>
      </w:r>
      <w:r w:rsidRPr="008C632F">
        <w:rPr>
          <w:sz w:val="28"/>
          <w:szCs w:val="28"/>
        </w:rPr>
        <w:t xml:space="preserve">Информационные материалы к </w:t>
      </w:r>
      <w:r w:rsidRPr="008C632F">
        <w:rPr>
          <w:sz w:val="28"/>
          <w:szCs w:val="28"/>
          <w:lang w:eastAsia="ar-SA"/>
        </w:rPr>
        <w:t xml:space="preserve">Проекту решения </w:t>
      </w:r>
      <w:r w:rsidRPr="008C632F">
        <w:rPr>
          <w:sz w:val="28"/>
          <w:szCs w:val="28"/>
        </w:rPr>
        <w:t>включают в себя Проект решения и пояснительную записку к нему.</w:t>
      </w:r>
    </w:p>
    <w:p w:rsidR="00E02DE9" w:rsidRPr="004E6E67" w:rsidRDefault="00E02DE9" w:rsidP="00E02DE9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E13C81">
        <w:rPr>
          <w:sz w:val="28"/>
          <w:szCs w:val="28"/>
          <w:lang w:eastAsia="ar-SA"/>
        </w:rPr>
        <w:t xml:space="preserve">3. Срок проведения публичных слушаний по Проекту решения о внесении изменений в Правила – </w:t>
      </w:r>
      <w:r w:rsidR="00372540" w:rsidRPr="00E13C81">
        <w:rPr>
          <w:sz w:val="28"/>
          <w:szCs w:val="28"/>
        </w:rPr>
        <w:t xml:space="preserve">с </w:t>
      </w:r>
      <w:r w:rsidR="00D80339" w:rsidRPr="004E6E67">
        <w:rPr>
          <w:sz w:val="28"/>
          <w:szCs w:val="28"/>
        </w:rPr>
        <w:t>13</w:t>
      </w:r>
      <w:r w:rsidR="00C073E2" w:rsidRPr="004E6E67">
        <w:rPr>
          <w:sz w:val="28"/>
          <w:szCs w:val="28"/>
        </w:rPr>
        <w:t>.0</w:t>
      </w:r>
      <w:r w:rsidR="00534FE2" w:rsidRPr="004E6E67">
        <w:rPr>
          <w:sz w:val="28"/>
          <w:szCs w:val="28"/>
        </w:rPr>
        <w:t>5</w:t>
      </w:r>
      <w:r w:rsidR="00C073E2" w:rsidRPr="004E6E67">
        <w:rPr>
          <w:sz w:val="28"/>
          <w:szCs w:val="28"/>
        </w:rPr>
        <w:t>.202</w:t>
      </w:r>
      <w:r w:rsidR="00534FE2" w:rsidRPr="004E6E67">
        <w:rPr>
          <w:sz w:val="28"/>
          <w:szCs w:val="28"/>
        </w:rPr>
        <w:t>3</w:t>
      </w:r>
      <w:r w:rsidR="004E6E67" w:rsidRPr="004E6E67">
        <w:rPr>
          <w:sz w:val="28"/>
          <w:szCs w:val="28"/>
        </w:rPr>
        <w:t xml:space="preserve"> г.</w:t>
      </w:r>
      <w:r w:rsidR="00372540" w:rsidRPr="004E6E67">
        <w:rPr>
          <w:sz w:val="28"/>
          <w:szCs w:val="28"/>
        </w:rPr>
        <w:t xml:space="preserve"> по </w:t>
      </w:r>
      <w:r w:rsidR="00D80339" w:rsidRPr="004E6E67">
        <w:rPr>
          <w:sz w:val="28"/>
          <w:szCs w:val="28"/>
        </w:rPr>
        <w:t>11</w:t>
      </w:r>
      <w:r w:rsidR="00C073E2" w:rsidRPr="004E6E67">
        <w:rPr>
          <w:sz w:val="28"/>
          <w:szCs w:val="28"/>
        </w:rPr>
        <w:t>.0</w:t>
      </w:r>
      <w:r w:rsidR="00534FE2" w:rsidRPr="004E6E67">
        <w:rPr>
          <w:sz w:val="28"/>
          <w:szCs w:val="28"/>
        </w:rPr>
        <w:t>6</w:t>
      </w:r>
      <w:r w:rsidR="001664B4" w:rsidRPr="004E6E67">
        <w:rPr>
          <w:sz w:val="28"/>
          <w:szCs w:val="28"/>
        </w:rPr>
        <w:t>.202</w:t>
      </w:r>
      <w:r w:rsidR="00534FE2" w:rsidRPr="004E6E67">
        <w:rPr>
          <w:sz w:val="28"/>
          <w:szCs w:val="28"/>
        </w:rPr>
        <w:t>3</w:t>
      </w:r>
      <w:r w:rsidR="004E6E67" w:rsidRPr="004E6E67">
        <w:rPr>
          <w:sz w:val="28"/>
          <w:szCs w:val="28"/>
        </w:rPr>
        <w:t xml:space="preserve"> г.</w:t>
      </w:r>
    </w:p>
    <w:p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rFonts w:eastAsia="Times New Roman"/>
          <w:sz w:val="28"/>
          <w:szCs w:val="28"/>
          <w:lang w:eastAsia="ar-SA"/>
        </w:rPr>
        <w:t xml:space="preserve">4. </w:t>
      </w:r>
      <w:r w:rsidRPr="008C632F">
        <w:rPr>
          <w:sz w:val="28"/>
          <w:szCs w:val="28"/>
        </w:rPr>
        <w:t>Срок проведения публичных слушаний исчисляется со дня официального опубликования Проекта решения до дня официального опубликования заключения о результатах публичных слушаний.</w:t>
      </w:r>
    </w:p>
    <w:p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8C632F">
        <w:rPr>
          <w:sz w:val="28"/>
          <w:szCs w:val="28"/>
          <w:lang w:eastAsia="ar-SA"/>
        </w:rPr>
        <w:t xml:space="preserve">5. Организатором публичных слушаний является </w:t>
      </w:r>
      <w:r w:rsidR="00627511">
        <w:rPr>
          <w:sz w:val="28"/>
          <w:szCs w:val="28"/>
        </w:rPr>
        <w:t xml:space="preserve">Комиссия по подготовке проекта </w:t>
      </w:r>
      <w:r w:rsidR="004E6E67">
        <w:rPr>
          <w:sz w:val="28"/>
          <w:szCs w:val="28"/>
        </w:rPr>
        <w:t>изменений в П</w:t>
      </w:r>
      <w:r w:rsidR="00627511">
        <w:rPr>
          <w:sz w:val="28"/>
          <w:szCs w:val="28"/>
        </w:rPr>
        <w:t>равил</w:t>
      </w:r>
      <w:r w:rsidR="004E6E67">
        <w:rPr>
          <w:sz w:val="28"/>
          <w:szCs w:val="28"/>
        </w:rPr>
        <w:t>а</w:t>
      </w:r>
      <w:r w:rsidR="00627511">
        <w:rPr>
          <w:sz w:val="28"/>
          <w:szCs w:val="28"/>
        </w:rPr>
        <w:t xml:space="preserve"> землепользования и застройки </w:t>
      </w:r>
      <w:r w:rsidRPr="008C632F">
        <w:rPr>
          <w:sz w:val="28"/>
          <w:szCs w:val="28"/>
        </w:rPr>
        <w:t xml:space="preserve">сельского поселения </w:t>
      </w:r>
      <w:r w:rsidR="004329B2">
        <w:rPr>
          <w:sz w:val="28"/>
          <w:szCs w:val="28"/>
        </w:rPr>
        <w:t>Большое Микушкино</w:t>
      </w:r>
      <w:r w:rsidRPr="008C632F">
        <w:rPr>
          <w:sz w:val="28"/>
          <w:szCs w:val="28"/>
        </w:rPr>
        <w:t xml:space="preserve"> муниципального района </w:t>
      </w:r>
      <w:r w:rsidR="00FE200E">
        <w:rPr>
          <w:sz w:val="28"/>
          <w:szCs w:val="28"/>
        </w:rPr>
        <w:t>Исаклинский</w:t>
      </w:r>
      <w:r w:rsidRPr="008C632F">
        <w:rPr>
          <w:sz w:val="28"/>
          <w:szCs w:val="28"/>
        </w:rPr>
        <w:t xml:space="preserve"> Самарской области</w:t>
      </w:r>
      <w:r w:rsidRPr="008C632F">
        <w:rPr>
          <w:rFonts w:eastAsia="Times New Roman"/>
          <w:sz w:val="28"/>
          <w:szCs w:val="28"/>
          <w:lang w:eastAsia="ar-SA"/>
        </w:rPr>
        <w:t>.</w:t>
      </w:r>
    </w:p>
    <w:p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rFonts w:eastAsia="Times New Roman"/>
          <w:sz w:val="28"/>
          <w:szCs w:val="28"/>
          <w:lang w:eastAsia="ar-SA"/>
        </w:rPr>
        <w:t xml:space="preserve">6. </w:t>
      </w:r>
      <w:r w:rsidRPr="008C632F">
        <w:rPr>
          <w:sz w:val="28"/>
          <w:szCs w:val="28"/>
        </w:rPr>
        <w:t xml:space="preserve">Место проведения экспозиции Проекта </w:t>
      </w:r>
      <w:r w:rsidRPr="008C632F">
        <w:rPr>
          <w:sz w:val="28"/>
          <w:szCs w:val="28"/>
          <w:lang w:eastAsia="ar-SA"/>
        </w:rPr>
        <w:t>решения</w:t>
      </w:r>
      <w:r w:rsidRPr="008C632F">
        <w:rPr>
          <w:sz w:val="28"/>
          <w:szCs w:val="28"/>
        </w:rPr>
        <w:t xml:space="preserve"> в сельском поселении </w:t>
      </w:r>
      <w:r w:rsidR="004329B2">
        <w:rPr>
          <w:sz w:val="28"/>
          <w:szCs w:val="28"/>
        </w:rPr>
        <w:t>Большое Микушкино</w:t>
      </w:r>
      <w:r w:rsidRPr="008C632F">
        <w:rPr>
          <w:sz w:val="28"/>
          <w:szCs w:val="28"/>
        </w:rPr>
        <w:t xml:space="preserve"> муниципального района </w:t>
      </w:r>
      <w:r w:rsidR="00FE200E">
        <w:rPr>
          <w:sz w:val="28"/>
          <w:szCs w:val="28"/>
        </w:rPr>
        <w:t>Исаклинский</w:t>
      </w:r>
      <w:r w:rsidRPr="008C632F">
        <w:rPr>
          <w:sz w:val="28"/>
          <w:szCs w:val="28"/>
        </w:rPr>
        <w:t xml:space="preserve"> Самарской области:</w:t>
      </w:r>
      <w:r w:rsidR="004329B2">
        <w:rPr>
          <w:sz w:val="28"/>
          <w:szCs w:val="28"/>
        </w:rPr>
        <w:t xml:space="preserve"> 446592</w:t>
      </w:r>
      <w:r w:rsidR="00263E52">
        <w:rPr>
          <w:sz w:val="28"/>
          <w:szCs w:val="28"/>
        </w:rPr>
        <w:t xml:space="preserve"> Самарская область Исаклинский район с. Большое Микушкино, улица Советская д. 96</w:t>
      </w:r>
      <w:r w:rsidRPr="008C632F">
        <w:rPr>
          <w:rFonts w:eastAsia="Times New Roman"/>
          <w:color w:val="333333"/>
          <w:sz w:val="28"/>
          <w:szCs w:val="28"/>
        </w:rPr>
        <w:t>.</w:t>
      </w:r>
    </w:p>
    <w:p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E13C81">
        <w:rPr>
          <w:sz w:val="28"/>
          <w:szCs w:val="28"/>
        </w:rPr>
        <w:t xml:space="preserve">7. Экспозиция Проекта решения проводится в период </w:t>
      </w:r>
      <w:r w:rsidR="004E6E67">
        <w:rPr>
          <w:sz w:val="28"/>
          <w:szCs w:val="28"/>
        </w:rPr>
        <w:t xml:space="preserve"> </w:t>
      </w:r>
      <w:r w:rsidR="00372540" w:rsidRPr="004E6E67">
        <w:rPr>
          <w:sz w:val="28"/>
          <w:szCs w:val="28"/>
        </w:rPr>
        <w:t xml:space="preserve">с </w:t>
      </w:r>
      <w:r w:rsidR="00C073E2" w:rsidRPr="004E6E67">
        <w:rPr>
          <w:sz w:val="28"/>
          <w:szCs w:val="28"/>
        </w:rPr>
        <w:t>1</w:t>
      </w:r>
      <w:r w:rsidR="00D80339" w:rsidRPr="004E6E67">
        <w:rPr>
          <w:sz w:val="28"/>
          <w:szCs w:val="28"/>
        </w:rPr>
        <w:t>3</w:t>
      </w:r>
      <w:r w:rsidR="00C073E2" w:rsidRPr="004E6E67">
        <w:rPr>
          <w:sz w:val="28"/>
          <w:szCs w:val="28"/>
        </w:rPr>
        <w:t>.0</w:t>
      </w:r>
      <w:r w:rsidR="00D12C41" w:rsidRPr="004E6E67">
        <w:rPr>
          <w:sz w:val="28"/>
          <w:szCs w:val="28"/>
        </w:rPr>
        <w:t>5</w:t>
      </w:r>
      <w:r w:rsidR="001664B4" w:rsidRPr="004E6E67">
        <w:rPr>
          <w:sz w:val="28"/>
          <w:szCs w:val="28"/>
        </w:rPr>
        <w:t>.202</w:t>
      </w:r>
      <w:r w:rsidR="00D12C41" w:rsidRPr="004E6E67">
        <w:rPr>
          <w:sz w:val="28"/>
          <w:szCs w:val="28"/>
        </w:rPr>
        <w:t>3</w:t>
      </w:r>
      <w:r w:rsidR="004E6E67" w:rsidRPr="004E6E67">
        <w:rPr>
          <w:sz w:val="28"/>
          <w:szCs w:val="28"/>
        </w:rPr>
        <w:t xml:space="preserve"> г.</w:t>
      </w:r>
      <w:r w:rsidR="00372540" w:rsidRPr="004E6E67">
        <w:rPr>
          <w:sz w:val="28"/>
          <w:szCs w:val="28"/>
        </w:rPr>
        <w:t xml:space="preserve"> по</w:t>
      </w:r>
      <w:r w:rsidR="00372540" w:rsidRPr="00E13C81">
        <w:rPr>
          <w:sz w:val="28"/>
          <w:szCs w:val="28"/>
        </w:rPr>
        <w:t xml:space="preserve"> </w:t>
      </w:r>
      <w:r w:rsidR="00D80339">
        <w:rPr>
          <w:sz w:val="28"/>
          <w:szCs w:val="28"/>
        </w:rPr>
        <w:t>11</w:t>
      </w:r>
      <w:r w:rsidR="00C073E2">
        <w:rPr>
          <w:sz w:val="28"/>
          <w:szCs w:val="28"/>
        </w:rPr>
        <w:t>.0</w:t>
      </w:r>
      <w:r w:rsidR="00D12C41">
        <w:rPr>
          <w:sz w:val="28"/>
          <w:szCs w:val="28"/>
        </w:rPr>
        <w:t>6</w:t>
      </w:r>
      <w:r w:rsidR="001664B4">
        <w:rPr>
          <w:sz w:val="28"/>
          <w:szCs w:val="28"/>
        </w:rPr>
        <w:t>.202</w:t>
      </w:r>
      <w:r w:rsidR="00D12C41">
        <w:rPr>
          <w:sz w:val="28"/>
          <w:szCs w:val="28"/>
        </w:rPr>
        <w:t>3</w:t>
      </w:r>
      <w:r w:rsidR="004E6E67">
        <w:rPr>
          <w:sz w:val="28"/>
          <w:szCs w:val="28"/>
        </w:rPr>
        <w:t xml:space="preserve"> г</w:t>
      </w:r>
      <w:r w:rsidRPr="00E13C81">
        <w:rPr>
          <w:sz w:val="28"/>
          <w:szCs w:val="28"/>
        </w:rPr>
        <w:t xml:space="preserve">. </w:t>
      </w:r>
      <w:r w:rsidR="004E6E67">
        <w:rPr>
          <w:sz w:val="28"/>
          <w:szCs w:val="28"/>
        </w:rPr>
        <w:t xml:space="preserve"> </w:t>
      </w:r>
      <w:r w:rsidRPr="00E13C81">
        <w:rPr>
          <w:sz w:val="28"/>
          <w:szCs w:val="28"/>
        </w:rPr>
        <w:t xml:space="preserve">Посещение экспозиции возможно </w:t>
      </w:r>
      <w:r w:rsidR="00627511" w:rsidRPr="00627511">
        <w:rPr>
          <w:sz w:val="28"/>
          <w:szCs w:val="28"/>
        </w:rPr>
        <w:t>в рабочие дни с 10 часов до 1</w:t>
      </w:r>
      <w:r w:rsidR="00B47BB4">
        <w:rPr>
          <w:sz w:val="28"/>
          <w:szCs w:val="28"/>
        </w:rPr>
        <w:t>7</w:t>
      </w:r>
      <w:r w:rsidR="00627511" w:rsidRPr="00627511">
        <w:rPr>
          <w:sz w:val="28"/>
          <w:szCs w:val="28"/>
        </w:rPr>
        <w:t xml:space="preserve"> часов</w:t>
      </w:r>
      <w:r w:rsidRPr="00E13C81">
        <w:rPr>
          <w:sz w:val="28"/>
          <w:szCs w:val="28"/>
        </w:rPr>
        <w:t>.</w:t>
      </w:r>
    </w:p>
    <w:p w:rsidR="00B47BB4" w:rsidRDefault="00E02DE9" w:rsidP="005E5576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>8. Провести собрани</w:t>
      </w:r>
      <w:r w:rsidR="00B47BB4">
        <w:rPr>
          <w:sz w:val="28"/>
          <w:szCs w:val="28"/>
        </w:rPr>
        <w:t>я</w:t>
      </w:r>
      <w:r w:rsidRPr="008C632F">
        <w:rPr>
          <w:sz w:val="28"/>
          <w:szCs w:val="28"/>
        </w:rPr>
        <w:t xml:space="preserve"> участников публичных слушаний</w:t>
      </w:r>
      <w:bookmarkStart w:id="0" w:name="_Hlk41667454"/>
      <w:bookmarkStart w:id="1" w:name="_Hlk41668225"/>
      <w:r w:rsidR="00B47BB4">
        <w:rPr>
          <w:sz w:val="28"/>
          <w:szCs w:val="28"/>
        </w:rPr>
        <w:t>:</w:t>
      </w:r>
    </w:p>
    <w:p w:rsidR="00F827D4" w:rsidRDefault="00F827D4" w:rsidP="005E5576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63E52">
        <w:rPr>
          <w:sz w:val="28"/>
          <w:szCs w:val="28"/>
        </w:rPr>
        <w:t xml:space="preserve">с. Большое Микушкино </w:t>
      </w:r>
      <w:r w:rsidR="00D12C41">
        <w:rPr>
          <w:sz w:val="28"/>
          <w:szCs w:val="28"/>
        </w:rPr>
        <w:t xml:space="preserve">– </w:t>
      </w:r>
      <w:r w:rsidR="004E6E67" w:rsidRPr="00415524">
        <w:rPr>
          <w:sz w:val="28"/>
          <w:szCs w:val="28"/>
        </w:rPr>
        <w:t>18</w:t>
      </w:r>
      <w:r w:rsidR="00415524">
        <w:rPr>
          <w:sz w:val="28"/>
          <w:szCs w:val="28"/>
        </w:rPr>
        <w:t>.05.</w:t>
      </w:r>
      <w:r w:rsidR="000E3556" w:rsidRPr="00415524">
        <w:rPr>
          <w:noProof/>
          <w:kern w:val="2"/>
          <w:sz w:val="28"/>
          <w:szCs w:val="28"/>
          <w:lang w:eastAsia="ru-RU"/>
        </w:rPr>
        <w:t>202</w:t>
      </w:r>
      <w:r w:rsidR="00D12C41" w:rsidRPr="00415524">
        <w:rPr>
          <w:noProof/>
          <w:kern w:val="2"/>
          <w:sz w:val="28"/>
          <w:szCs w:val="28"/>
          <w:lang w:eastAsia="ru-RU"/>
        </w:rPr>
        <w:t>3</w:t>
      </w:r>
      <w:r w:rsidR="004968ED" w:rsidRPr="00415524">
        <w:rPr>
          <w:noProof/>
          <w:kern w:val="2"/>
          <w:sz w:val="28"/>
          <w:szCs w:val="28"/>
          <w:lang w:eastAsia="ru-RU"/>
        </w:rPr>
        <w:t xml:space="preserve"> </w:t>
      </w:r>
      <w:r w:rsidRPr="00415524">
        <w:rPr>
          <w:sz w:val="28"/>
          <w:szCs w:val="28"/>
        </w:rPr>
        <w:t>г.</w:t>
      </w:r>
      <w:r w:rsidRPr="00517215">
        <w:rPr>
          <w:sz w:val="28"/>
          <w:szCs w:val="28"/>
        </w:rPr>
        <w:t xml:space="preserve"> в </w:t>
      </w:r>
      <w:r w:rsidR="00263E52">
        <w:rPr>
          <w:sz w:val="28"/>
          <w:szCs w:val="28"/>
        </w:rPr>
        <w:t>16</w:t>
      </w:r>
      <w:r w:rsidRPr="00517215">
        <w:rPr>
          <w:sz w:val="28"/>
          <w:szCs w:val="28"/>
        </w:rPr>
        <w:t>:</w:t>
      </w:r>
      <w:r>
        <w:rPr>
          <w:sz w:val="28"/>
          <w:szCs w:val="28"/>
        </w:rPr>
        <w:t>00 по адресу:</w:t>
      </w:r>
      <w:r w:rsidR="00263E52">
        <w:rPr>
          <w:sz w:val="28"/>
          <w:szCs w:val="28"/>
        </w:rPr>
        <w:t xml:space="preserve"> </w:t>
      </w:r>
      <w:r w:rsidR="000E3556" w:rsidRPr="00696ED4">
        <w:rPr>
          <w:noProof/>
          <w:kern w:val="2"/>
          <w:sz w:val="28"/>
          <w:szCs w:val="28"/>
          <w:lang w:eastAsia="ru-RU"/>
        </w:rPr>
        <w:t xml:space="preserve">ул. Советская, д. </w:t>
      </w:r>
      <w:r w:rsidR="00263E52">
        <w:rPr>
          <w:noProof/>
          <w:kern w:val="2"/>
          <w:sz w:val="28"/>
          <w:szCs w:val="28"/>
          <w:lang w:eastAsia="ru-RU"/>
        </w:rPr>
        <w:t>96</w:t>
      </w:r>
      <w:r>
        <w:rPr>
          <w:sz w:val="28"/>
          <w:szCs w:val="28"/>
        </w:rPr>
        <w:t>;</w:t>
      </w:r>
    </w:p>
    <w:p w:rsidR="004968ED" w:rsidRPr="0058476F" w:rsidRDefault="004968ED" w:rsidP="004968ED">
      <w:pPr>
        <w:tabs>
          <w:tab w:val="num" w:pos="1134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B47BB4">
        <w:rPr>
          <w:sz w:val="28"/>
          <w:szCs w:val="28"/>
        </w:rPr>
        <w:t>посел</w:t>
      </w:r>
      <w:r>
        <w:rPr>
          <w:sz w:val="28"/>
          <w:szCs w:val="28"/>
        </w:rPr>
        <w:t>ке Лесной – 18.05.2023 г.  в 14</w:t>
      </w:r>
      <w:r w:rsidRPr="0058476F">
        <w:rPr>
          <w:sz w:val="28"/>
          <w:szCs w:val="28"/>
        </w:rPr>
        <w:t>:00 по адресу: п.Лесной, ул.Лесная, д.35;</w:t>
      </w:r>
    </w:p>
    <w:p w:rsidR="004968ED" w:rsidRDefault="004968ED" w:rsidP="004968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B47BB4">
        <w:rPr>
          <w:sz w:val="28"/>
          <w:szCs w:val="28"/>
        </w:rPr>
        <w:t>деревн</w:t>
      </w:r>
      <w:r>
        <w:rPr>
          <w:sz w:val="28"/>
          <w:szCs w:val="28"/>
        </w:rPr>
        <w:t>е</w:t>
      </w:r>
      <w:r w:rsidRPr="00B47BB4">
        <w:rPr>
          <w:sz w:val="28"/>
          <w:szCs w:val="28"/>
        </w:rPr>
        <w:t xml:space="preserve"> Малое Микушкино</w:t>
      </w:r>
      <w:r>
        <w:rPr>
          <w:sz w:val="28"/>
          <w:szCs w:val="28"/>
        </w:rPr>
        <w:t xml:space="preserve"> – 18.05.2023 г. в 15</w:t>
      </w:r>
      <w:r w:rsidRPr="0058476F">
        <w:rPr>
          <w:sz w:val="28"/>
          <w:szCs w:val="28"/>
        </w:rPr>
        <w:t>:00 по адресу: д.Малое Микушкино, ул.Октябрьская, д.22.</w:t>
      </w:r>
    </w:p>
    <w:bookmarkEnd w:id="0"/>
    <w:bookmarkEnd w:id="1"/>
    <w:p w:rsidR="00E02DE9" w:rsidRPr="008C632F" w:rsidRDefault="00E02DE9" w:rsidP="00E02DE9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8C632F">
        <w:rPr>
          <w:rFonts w:eastAsia="Times New Roman"/>
          <w:sz w:val="28"/>
          <w:szCs w:val="28"/>
          <w:lang w:eastAsia="ar-SA"/>
        </w:rPr>
        <w:t xml:space="preserve">9. </w:t>
      </w:r>
      <w:r w:rsidRPr="008C632F">
        <w:rPr>
          <w:sz w:val="28"/>
          <w:szCs w:val="28"/>
        </w:rPr>
        <w:t xml:space="preserve">Представление участниками публичных слушаний предложений и замечаний по </w:t>
      </w:r>
      <w:r w:rsidRPr="008C632F">
        <w:rPr>
          <w:sz w:val="28"/>
          <w:szCs w:val="28"/>
          <w:lang w:eastAsia="ar-SA"/>
        </w:rPr>
        <w:t>Проекту решения</w:t>
      </w:r>
      <w:r w:rsidRPr="008C632F">
        <w:rPr>
          <w:sz w:val="28"/>
          <w:szCs w:val="28"/>
        </w:rPr>
        <w:t>, а также их учет осуществляется в соответствии с Порядком</w:t>
      </w:r>
      <w:r w:rsidRPr="008C632F">
        <w:rPr>
          <w:sz w:val="28"/>
          <w:szCs w:val="28"/>
          <w:lang w:eastAsia="ar-SA"/>
        </w:rPr>
        <w:t>.</w:t>
      </w:r>
    </w:p>
    <w:p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10. Прием замечаний и предложений от жителей поселения и иных заинтересованных лиц по </w:t>
      </w:r>
      <w:r w:rsidRPr="008C632F">
        <w:rPr>
          <w:sz w:val="28"/>
          <w:szCs w:val="28"/>
          <w:lang w:eastAsia="ar-SA"/>
        </w:rPr>
        <w:t xml:space="preserve">Проекту решения </w:t>
      </w:r>
      <w:r w:rsidRPr="008C632F">
        <w:rPr>
          <w:sz w:val="28"/>
          <w:szCs w:val="28"/>
        </w:rPr>
        <w:t xml:space="preserve">осуществляется по адресу, </w:t>
      </w:r>
      <w:r w:rsidRPr="008C632F">
        <w:rPr>
          <w:sz w:val="28"/>
          <w:szCs w:val="28"/>
        </w:rPr>
        <w:lastRenderedPageBreak/>
        <w:t xml:space="preserve">указанному в пункте 6 настоящего постановления, </w:t>
      </w:r>
      <w:r w:rsidR="00627511" w:rsidRPr="00627511">
        <w:rPr>
          <w:sz w:val="28"/>
          <w:szCs w:val="28"/>
        </w:rPr>
        <w:t>в рабочие дни с 10 часов до 1</w:t>
      </w:r>
      <w:r w:rsidR="00B47BB4">
        <w:rPr>
          <w:sz w:val="28"/>
          <w:szCs w:val="28"/>
        </w:rPr>
        <w:t>7</w:t>
      </w:r>
      <w:r w:rsidR="00627511" w:rsidRPr="00627511">
        <w:rPr>
          <w:sz w:val="28"/>
          <w:szCs w:val="28"/>
        </w:rPr>
        <w:t xml:space="preserve"> ч</w:t>
      </w:r>
      <w:r w:rsidR="00B47BB4">
        <w:rPr>
          <w:sz w:val="28"/>
          <w:szCs w:val="28"/>
        </w:rPr>
        <w:t>асов</w:t>
      </w:r>
      <w:r w:rsidRPr="008C632F">
        <w:rPr>
          <w:sz w:val="28"/>
          <w:szCs w:val="28"/>
        </w:rPr>
        <w:t xml:space="preserve">. </w:t>
      </w:r>
    </w:p>
    <w:p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11. Замечания и предложения могут быть внесены: </w:t>
      </w:r>
    </w:p>
    <w:p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1) в письменной или устной форме в ходе проведения собраний участников публичных слушаний; </w:t>
      </w:r>
    </w:p>
    <w:p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 xml:space="preserve">2) в письменной форме в адрес организатора публичных слушаний; </w:t>
      </w:r>
    </w:p>
    <w:p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E02DE9" w:rsidRPr="008C632F" w:rsidRDefault="00E02DE9" w:rsidP="00E02DE9">
      <w:pPr>
        <w:tabs>
          <w:tab w:val="num" w:pos="1134"/>
        </w:tabs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8C632F">
        <w:rPr>
          <w:sz w:val="28"/>
          <w:szCs w:val="28"/>
        </w:rPr>
        <w:t xml:space="preserve">12. Прием замечаний и предложений от участников публичных слушаний, жителей поселения и иных заинтересованных лиц по </w:t>
      </w:r>
      <w:r w:rsidRPr="008C632F">
        <w:rPr>
          <w:sz w:val="28"/>
          <w:szCs w:val="28"/>
          <w:lang w:eastAsia="ar-SA"/>
        </w:rPr>
        <w:t xml:space="preserve">Проекту </w:t>
      </w:r>
      <w:r w:rsidRPr="0086396D">
        <w:rPr>
          <w:sz w:val="28"/>
          <w:szCs w:val="28"/>
          <w:lang w:eastAsia="ar-SA"/>
        </w:rPr>
        <w:t xml:space="preserve">решения </w:t>
      </w:r>
      <w:r w:rsidRPr="0086396D">
        <w:rPr>
          <w:sz w:val="28"/>
          <w:szCs w:val="28"/>
        </w:rPr>
        <w:t xml:space="preserve">осуществляется в срок </w:t>
      </w:r>
      <w:r w:rsidR="00372540" w:rsidRPr="0086396D">
        <w:rPr>
          <w:sz w:val="28"/>
          <w:szCs w:val="28"/>
        </w:rPr>
        <w:t xml:space="preserve">с </w:t>
      </w:r>
      <w:r w:rsidR="00D80339" w:rsidRPr="00415524">
        <w:rPr>
          <w:sz w:val="28"/>
          <w:szCs w:val="28"/>
        </w:rPr>
        <w:t>13</w:t>
      </w:r>
      <w:r w:rsidR="00C073E2" w:rsidRPr="00415524">
        <w:rPr>
          <w:sz w:val="28"/>
          <w:szCs w:val="28"/>
        </w:rPr>
        <w:t>.0</w:t>
      </w:r>
      <w:r w:rsidR="00566B5E" w:rsidRPr="00415524">
        <w:rPr>
          <w:sz w:val="28"/>
          <w:szCs w:val="28"/>
        </w:rPr>
        <w:t>5.2023</w:t>
      </w:r>
      <w:r w:rsidR="00415524" w:rsidRPr="00415524">
        <w:rPr>
          <w:sz w:val="28"/>
          <w:szCs w:val="28"/>
        </w:rPr>
        <w:t xml:space="preserve"> г. </w:t>
      </w:r>
      <w:r w:rsidR="00372540" w:rsidRPr="00415524">
        <w:rPr>
          <w:sz w:val="28"/>
          <w:szCs w:val="28"/>
        </w:rPr>
        <w:t xml:space="preserve"> по </w:t>
      </w:r>
      <w:r w:rsidR="00D80339" w:rsidRPr="00415524">
        <w:rPr>
          <w:sz w:val="28"/>
          <w:szCs w:val="28"/>
        </w:rPr>
        <w:t>08</w:t>
      </w:r>
      <w:r w:rsidR="00C073E2" w:rsidRPr="00415524">
        <w:rPr>
          <w:sz w:val="28"/>
          <w:szCs w:val="28"/>
        </w:rPr>
        <w:t>.0</w:t>
      </w:r>
      <w:r w:rsidR="00566B5E" w:rsidRPr="00415524">
        <w:rPr>
          <w:sz w:val="28"/>
          <w:szCs w:val="28"/>
        </w:rPr>
        <w:t>6</w:t>
      </w:r>
      <w:r w:rsidR="001664B4" w:rsidRPr="00415524">
        <w:rPr>
          <w:sz w:val="28"/>
          <w:szCs w:val="28"/>
        </w:rPr>
        <w:t>.202</w:t>
      </w:r>
      <w:r w:rsidR="00566B5E" w:rsidRPr="00415524">
        <w:rPr>
          <w:sz w:val="28"/>
          <w:szCs w:val="28"/>
        </w:rPr>
        <w:t>3</w:t>
      </w:r>
      <w:r w:rsidR="00415524" w:rsidRPr="00415524">
        <w:rPr>
          <w:sz w:val="28"/>
          <w:szCs w:val="28"/>
        </w:rPr>
        <w:t xml:space="preserve"> г</w:t>
      </w:r>
      <w:r w:rsidRPr="00415524">
        <w:rPr>
          <w:sz w:val="28"/>
          <w:szCs w:val="28"/>
        </w:rPr>
        <w:t>.</w:t>
      </w:r>
    </w:p>
    <w:p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  <w:u w:color="FFFFFF"/>
        </w:rPr>
      </w:pPr>
      <w:r w:rsidRPr="008C632F">
        <w:rPr>
          <w:rFonts w:eastAsia="Times New Roman"/>
          <w:sz w:val="28"/>
          <w:szCs w:val="28"/>
          <w:lang w:eastAsia="ar-SA"/>
        </w:rPr>
        <w:t xml:space="preserve">13. </w:t>
      </w:r>
      <w:r w:rsidR="00E81728">
        <w:rPr>
          <w:sz w:val="28"/>
          <w:szCs w:val="28"/>
          <w:u w:color="FFFFFF"/>
        </w:rPr>
        <w:t>Организатору публичных слушаниях</w:t>
      </w:r>
      <w:r w:rsidRPr="008C632F">
        <w:rPr>
          <w:sz w:val="28"/>
          <w:szCs w:val="28"/>
          <w:u w:color="FFFFFF"/>
        </w:rPr>
        <w:t xml:space="preserve"> в целях заблаговременного ознакомления жителей поселения и иных заинтересованных лиц с </w:t>
      </w:r>
      <w:r w:rsidRPr="008C632F">
        <w:rPr>
          <w:sz w:val="28"/>
          <w:szCs w:val="28"/>
          <w:lang w:eastAsia="ar-SA"/>
        </w:rPr>
        <w:t xml:space="preserve">Проектом решения </w:t>
      </w:r>
      <w:r w:rsidRPr="008C632F">
        <w:rPr>
          <w:sz w:val="28"/>
          <w:szCs w:val="28"/>
          <w:u w:color="FFFFFF"/>
        </w:rPr>
        <w:t>обеспечить:</w:t>
      </w:r>
    </w:p>
    <w:p w:rsidR="00E02DE9" w:rsidRDefault="00415524" w:rsidP="00E02D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02DE9" w:rsidRPr="008C632F">
        <w:rPr>
          <w:sz w:val="28"/>
          <w:szCs w:val="28"/>
        </w:rPr>
        <w:t xml:space="preserve">официальное опубликование настоящего постановления, оповещения о начале публичных слушаний, а также Проекта решения в газете </w:t>
      </w:r>
      <w:r w:rsidR="00E02DE9" w:rsidRPr="0086396D">
        <w:rPr>
          <w:sz w:val="28"/>
          <w:szCs w:val="28"/>
        </w:rPr>
        <w:t>«</w:t>
      </w:r>
      <w:r w:rsidR="00B47BB4">
        <w:rPr>
          <w:noProof/>
          <w:sz w:val="28"/>
          <w:szCs w:val="28"/>
        </w:rPr>
        <w:t>Официальный вестник</w:t>
      </w:r>
      <w:r w:rsidR="00517215">
        <w:rPr>
          <w:noProof/>
          <w:sz w:val="28"/>
          <w:szCs w:val="28"/>
        </w:rPr>
        <w:t xml:space="preserve"> сельского поселения </w:t>
      </w:r>
      <w:r w:rsidR="00263E52">
        <w:rPr>
          <w:noProof/>
          <w:sz w:val="28"/>
          <w:szCs w:val="28"/>
        </w:rPr>
        <w:t>Большое Микушкино</w:t>
      </w:r>
      <w:r>
        <w:rPr>
          <w:sz w:val="28"/>
          <w:szCs w:val="28"/>
        </w:rPr>
        <w:t>»;</w:t>
      </w:r>
    </w:p>
    <w:p w:rsidR="00415524" w:rsidRDefault="00415524" w:rsidP="00415524">
      <w:pPr>
        <w:pStyle w:val="a8"/>
        <w:tabs>
          <w:tab w:val="left" w:pos="567"/>
        </w:tabs>
        <w:spacing w:line="360" w:lineRule="auto"/>
        <w:ind w:left="0" w:firstLine="851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43980">
        <w:rPr>
          <w:sz w:val="28"/>
          <w:szCs w:val="28"/>
        </w:rPr>
        <w:t xml:space="preserve">размещение проекта </w:t>
      </w:r>
      <w:r>
        <w:rPr>
          <w:sz w:val="28"/>
          <w:szCs w:val="28"/>
        </w:rPr>
        <w:t xml:space="preserve">решения </w:t>
      </w:r>
      <w:r w:rsidRPr="00443980">
        <w:rPr>
          <w:sz w:val="28"/>
          <w:szCs w:val="28"/>
        </w:rPr>
        <w:t xml:space="preserve">на официальном сайте Администрации в </w:t>
      </w:r>
      <w:r w:rsidRPr="00443980">
        <w:rPr>
          <w:spacing w:val="-1"/>
          <w:sz w:val="28"/>
          <w:szCs w:val="28"/>
        </w:rPr>
        <w:t>сети «Интернет»;</w:t>
      </w:r>
    </w:p>
    <w:p w:rsidR="00415524" w:rsidRPr="008C632F" w:rsidRDefault="00415524" w:rsidP="00415524">
      <w:pPr>
        <w:pStyle w:val="a8"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-</w:t>
      </w:r>
      <w:r w:rsidRPr="006957E9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федеральной</w:t>
      </w:r>
      <w:r w:rsidRPr="00075225">
        <w:rPr>
          <w:sz w:val="28"/>
          <w:szCs w:val="28"/>
        </w:rPr>
        <w:t xml:space="preserve"> государстве</w:t>
      </w:r>
      <w:r>
        <w:rPr>
          <w:sz w:val="28"/>
          <w:szCs w:val="28"/>
        </w:rPr>
        <w:t>нной информационной системе</w:t>
      </w:r>
      <w:r w:rsidRPr="00075225">
        <w:rPr>
          <w:sz w:val="28"/>
          <w:szCs w:val="28"/>
        </w:rPr>
        <w:t xml:space="preserve"> «Единый портал государственных и муниципальных услуг (функций)»</w:t>
      </w:r>
      <w:r>
        <w:rPr>
          <w:sz w:val="28"/>
          <w:szCs w:val="28"/>
        </w:rPr>
        <w:t>;</w:t>
      </w:r>
      <w:r w:rsidRPr="00443980">
        <w:rPr>
          <w:spacing w:val="-1"/>
          <w:sz w:val="28"/>
          <w:szCs w:val="28"/>
        </w:rPr>
        <w:t xml:space="preserve"> </w:t>
      </w:r>
    </w:p>
    <w:p w:rsidR="00E02DE9" w:rsidRPr="008C632F" w:rsidRDefault="00415524" w:rsidP="00E02D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2DE9" w:rsidRPr="008C632F">
        <w:rPr>
          <w:sz w:val="28"/>
          <w:szCs w:val="28"/>
        </w:rPr>
        <w:t xml:space="preserve">распространение оповещения о начале публичных слушаний на информационных стендах, оборудованных около здания организатора публичных слушаний,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иными способами, обеспечивающими доступ участников публичных </w:t>
      </w:r>
      <w:r>
        <w:rPr>
          <w:sz w:val="28"/>
          <w:szCs w:val="28"/>
        </w:rPr>
        <w:t>слушаний к указанной информации.</w:t>
      </w:r>
    </w:p>
    <w:p w:rsidR="00E02DE9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</w:rPr>
        <w:t>14. Назначить лицом, ответственным за ведение протокола публичных слушаний</w:t>
      </w:r>
      <w:r>
        <w:rPr>
          <w:sz w:val="28"/>
          <w:szCs w:val="28"/>
        </w:rPr>
        <w:t xml:space="preserve">, протокола (протоколов) собрания участников публичных </w:t>
      </w:r>
      <w:r>
        <w:rPr>
          <w:sz w:val="28"/>
          <w:szCs w:val="28"/>
        </w:rPr>
        <w:lastRenderedPageBreak/>
        <w:t xml:space="preserve">слушаний, книги (журнала) учета посетителей экспозиции </w:t>
      </w:r>
      <w:r w:rsidRPr="008C632F">
        <w:rPr>
          <w:sz w:val="28"/>
          <w:szCs w:val="28"/>
          <w:lang w:eastAsia="ar-SA"/>
        </w:rPr>
        <w:t>Проект</w:t>
      </w:r>
      <w:r>
        <w:rPr>
          <w:sz w:val="28"/>
          <w:szCs w:val="28"/>
          <w:lang w:eastAsia="ar-SA"/>
        </w:rPr>
        <w:t>а</w:t>
      </w:r>
      <w:r w:rsidRPr="008C632F">
        <w:rPr>
          <w:sz w:val="28"/>
          <w:szCs w:val="28"/>
          <w:lang w:eastAsia="ar-SA"/>
        </w:rPr>
        <w:t xml:space="preserve"> решения, </w:t>
      </w:r>
      <w:r w:rsidR="00263E52">
        <w:rPr>
          <w:sz w:val="28"/>
          <w:szCs w:val="28"/>
          <w:lang w:eastAsia="ar-SA"/>
        </w:rPr>
        <w:t xml:space="preserve">И.о. </w:t>
      </w:r>
      <w:r w:rsidR="000E3556">
        <w:rPr>
          <w:sz w:val="28"/>
          <w:szCs w:val="28"/>
          <w:lang w:eastAsia="ar-SA"/>
        </w:rPr>
        <w:t xml:space="preserve">заместителя главы сельского поселения </w:t>
      </w:r>
      <w:r w:rsidR="00263E52">
        <w:rPr>
          <w:sz w:val="28"/>
          <w:szCs w:val="28"/>
        </w:rPr>
        <w:t>Иванову Татьяну Владимировну</w:t>
      </w:r>
      <w:r w:rsidRPr="008C632F">
        <w:rPr>
          <w:sz w:val="28"/>
          <w:szCs w:val="28"/>
        </w:rPr>
        <w:t>.</w:t>
      </w:r>
    </w:p>
    <w:p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r w:rsidRPr="00010F48">
        <w:rPr>
          <w:sz w:val="28"/>
          <w:szCs w:val="28"/>
        </w:rPr>
        <w:t>Назначить лицом, уполномоченным председательствовать на собрании</w:t>
      </w:r>
      <w:r w:rsidR="00415524">
        <w:rPr>
          <w:sz w:val="28"/>
          <w:szCs w:val="28"/>
        </w:rPr>
        <w:t xml:space="preserve"> участников публичных слушаний,</w:t>
      </w:r>
      <w:r w:rsidR="00415524">
        <w:rPr>
          <w:sz w:val="28"/>
          <w:szCs w:val="28"/>
          <w:lang w:eastAsia="ar-SA"/>
        </w:rPr>
        <w:t xml:space="preserve"> Главу</w:t>
      </w:r>
      <w:r w:rsidR="000E3556">
        <w:rPr>
          <w:sz w:val="28"/>
          <w:szCs w:val="28"/>
          <w:lang w:eastAsia="ar-SA"/>
        </w:rPr>
        <w:t xml:space="preserve"> сельского поселения </w:t>
      </w:r>
      <w:r w:rsidR="00415524">
        <w:rPr>
          <w:sz w:val="28"/>
          <w:szCs w:val="28"/>
        </w:rPr>
        <w:t>Сидорову Наталию Ивановну</w:t>
      </w:r>
      <w:r w:rsidRPr="00010F48">
        <w:rPr>
          <w:sz w:val="28"/>
          <w:szCs w:val="28"/>
        </w:rPr>
        <w:t>.</w:t>
      </w:r>
    </w:p>
    <w:p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  <w:lang w:eastAsia="ar-SA"/>
        </w:rPr>
        <w:t>1</w:t>
      </w:r>
      <w:r>
        <w:rPr>
          <w:sz w:val="28"/>
          <w:szCs w:val="28"/>
          <w:lang w:eastAsia="ar-SA"/>
        </w:rPr>
        <w:t>6</w:t>
      </w:r>
      <w:r w:rsidRPr="008C632F">
        <w:rPr>
          <w:sz w:val="28"/>
          <w:szCs w:val="28"/>
          <w:lang w:eastAsia="ar-SA"/>
        </w:rPr>
        <w:t>. Опубликовать настоящее постановление</w:t>
      </w:r>
      <w:r w:rsidRPr="008C632F">
        <w:rPr>
          <w:sz w:val="28"/>
          <w:szCs w:val="28"/>
        </w:rPr>
        <w:t xml:space="preserve"> в газете «</w:t>
      </w:r>
      <w:r w:rsidR="00B47BB4">
        <w:rPr>
          <w:noProof/>
          <w:sz w:val="28"/>
          <w:szCs w:val="28"/>
        </w:rPr>
        <w:t>Официальный вестник</w:t>
      </w:r>
      <w:r w:rsidR="00517215">
        <w:rPr>
          <w:noProof/>
          <w:sz w:val="28"/>
          <w:szCs w:val="28"/>
        </w:rPr>
        <w:t xml:space="preserve"> сельского поселения </w:t>
      </w:r>
      <w:r w:rsidR="00263E52">
        <w:rPr>
          <w:noProof/>
          <w:sz w:val="28"/>
          <w:szCs w:val="28"/>
        </w:rPr>
        <w:t>Большое Микушкино</w:t>
      </w:r>
      <w:r w:rsidRPr="008C632F">
        <w:rPr>
          <w:sz w:val="28"/>
          <w:szCs w:val="28"/>
        </w:rPr>
        <w:t>» и разместить его на официальном сайте</w:t>
      </w:r>
      <w:r w:rsidR="00415524">
        <w:rPr>
          <w:sz w:val="28"/>
          <w:szCs w:val="28"/>
        </w:rPr>
        <w:t xml:space="preserve"> в сети «Интернет», в информационной системе</w:t>
      </w:r>
      <w:r w:rsidR="00415524" w:rsidRPr="00075225">
        <w:rPr>
          <w:sz w:val="28"/>
          <w:szCs w:val="28"/>
        </w:rPr>
        <w:t xml:space="preserve"> «Единый портал государственных и муниципальных услуг (функций)»</w:t>
      </w:r>
      <w:r w:rsidR="00415524">
        <w:rPr>
          <w:sz w:val="28"/>
          <w:szCs w:val="28"/>
        </w:rPr>
        <w:t>.</w:t>
      </w:r>
    </w:p>
    <w:p w:rsidR="00E02DE9" w:rsidRPr="008C632F" w:rsidRDefault="00E02DE9" w:rsidP="00E02DE9">
      <w:pPr>
        <w:spacing w:line="360" w:lineRule="auto"/>
        <w:ind w:firstLine="709"/>
        <w:jc w:val="both"/>
        <w:rPr>
          <w:sz w:val="28"/>
          <w:szCs w:val="28"/>
        </w:rPr>
      </w:pPr>
      <w:r w:rsidRPr="008C632F">
        <w:rPr>
          <w:sz w:val="28"/>
          <w:szCs w:val="28"/>
          <w:lang w:eastAsia="ar-SA"/>
        </w:rPr>
        <w:t>1</w:t>
      </w:r>
      <w:r>
        <w:rPr>
          <w:sz w:val="28"/>
          <w:szCs w:val="28"/>
          <w:lang w:eastAsia="ar-SA"/>
        </w:rPr>
        <w:t>7</w:t>
      </w:r>
      <w:r w:rsidRPr="008C632F">
        <w:rPr>
          <w:sz w:val="28"/>
          <w:szCs w:val="28"/>
          <w:lang w:eastAsia="ar-SA"/>
        </w:rPr>
        <w:t xml:space="preserve">. </w:t>
      </w:r>
      <w:r w:rsidRPr="008C632F">
        <w:rPr>
          <w:sz w:val="28"/>
          <w:szCs w:val="28"/>
        </w:rPr>
        <w:t>В случае, если настоящее постановление, оповещение о начале публичных слушаний и Проект решения будут опубликованы позднее календарной даты начала публичных слушаний, указанной в пункте 3 настоящего постановления, то дата начала публичных слушаний исчисляется со дня официального опубликования настоящего постановления, оповещения о начале публичных слушаний и Проекта решения. При этом установленные в настоящем постановлении календарная дата открытия экспозиции проекта,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E02DE9" w:rsidRDefault="00E02DE9" w:rsidP="00E02DE9">
      <w:pPr>
        <w:jc w:val="both"/>
        <w:rPr>
          <w:sz w:val="28"/>
          <w:szCs w:val="28"/>
          <w:lang w:eastAsia="ar-SA"/>
        </w:rPr>
      </w:pPr>
    </w:p>
    <w:p w:rsidR="00E12956" w:rsidRPr="008C632F" w:rsidRDefault="00E12956" w:rsidP="00E02DE9">
      <w:pPr>
        <w:jc w:val="both"/>
        <w:rPr>
          <w:sz w:val="28"/>
          <w:szCs w:val="28"/>
          <w:lang w:eastAsia="ar-SA"/>
        </w:rPr>
      </w:pPr>
    </w:p>
    <w:p w:rsidR="001F5B3D" w:rsidRDefault="001F5B3D" w:rsidP="001F5B3D">
      <w:pPr>
        <w:jc w:val="both"/>
      </w:pPr>
      <w:r>
        <w:rPr>
          <w:sz w:val="28"/>
          <w:szCs w:val="28"/>
        </w:rPr>
        <w:t xml:space="preserve">Глава сельского поселения </w:t>
      </w:r>
      <w:r w:rsidR="00263E52">
        <w:rPr>
          <w:noProof/>
          <w:sz w:val="28"/>
          <w:szCs w:val="28"/>
        </w:rPr>
        <w:t>Большое Микушкино</w:t>
      </w:r>
    </w:p>
    <w:p w:rsidR="001F5B3D" w:rsidRDefault="001F5B3D" w:rsidP="001F5B3D">
      <w:pPr>
        <w:jc w:val="both"/>
      </w:pPr>
      <w:r>
        <w:rPr>
          <w:sz w:val="28"/>
          <w:szCs w:val="28"/>
        </w:rPr>
        <w:t xml:space="preserve">муниципального района </w:t>
      </w:r>
      <w:r w:rsidR="00FE200E">
        <w:rPr>
          <w:noProof/>
          <w:sz w:val="28"/>
          <w:szCs w:val="28"/>
        </w:rPr>
        <w:t>Исаклинский</w:t>
      </w:r>
    </w:p>
    <w:p w:rsidR="009245E8" w:rsidRDefault="005E5576" w:rsidP="001F5B3D">
      <w:pPr>
        <w:jc w:val="both"/>
        <w:rPr>
          <w:sz w:val="28"/>
          <w:szCs w:val="28"/>
        </w:rPr>
      </w:pPr>
      <w:r>
        <w:rPr>
          <w:sz w:val="28"/>
          <w:szCs w:val="28"/>
        </w:rPr>
        <w:t>Самарской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63E52">
        <w:rPr>
          <w:sz w:val="28"/>
          <w:szCs w:val="28"/>
        </w:rPr>
        <w:t>Н.И. Сидорова</w:t>
      </w:r>
    </w:p>
    <w:p w:rsidR="00C8331A" w:rsidRDefault="00C8331A" w:rsidP="001F5B3D">
      <w:pPr>
        <w:jc w:val="both"/>
        <w:rPr>
          <w:sz w:val="28"/>
          <w:szCs w:val="28"/>
        </w:rPr>
      </w:pPr>
    </w:p>
    <w:p w:rsidR="004704CE" w:rsidRDefault="004704CE" w:rsidP="001F5B3D">
      <w:pPr>
        <w:jc w:val="both"/>
        <w:rPr>
          <w:sz w:val="28"/>
          <w:szCs w:val="28"/>
        </w:rPr>
      </w:pPr>
    </w:p>
    <w:p w:rsidR="004704CE" w:rsidRDefault="004704CE" w:rsidP="001F5B3D">
      <w:pPr>
        <w:jc w:val="both"/>
        <w:rPr>
          <w:sz w:val="28"/>
          <w:szCs w:val="28"/>
        </w:rPr>
      </w:pPr>
    </w:p>
    <w:p w:rsidR="004704CE" w:rsidRDefault="004704CE" w:rsidP="001F5B3D">
      <w:pPr>
        <w:jc w:val="both"/>
        <w:rPr>
          <w:sz w:val="28"/>
          <w:szCs w:val="28"/>
        </w:rPr>
      </w:pPr>
    </w:p>
    <w:p w:rsidR="004704CE" w:rsidRDefault="004704CE" w:rsidP="001F5B3D">
      <w:pPr>
        <w:jc w:val="both"/>
        <w:rPr>
          <w:sz w:val="28"/>
          <w:szCs w:val="28"/>
        </w:rPr>
      </w:pPr>
    </w:p>
    <w:p w:rsidR="004704CE" w:rsidRDefault="004704CE" w:rsidP="001F5B3D">
      <w:pPr>
        <w:jc w:val="both"/>
        <w:rPr>
          <w:sz w:val="28"/>
          <w:szCs w:val="28"/>
        </w:rPr>
      </w:pPr>
    </w:p>
    <w:p w:rsidR="004704CE" w:rsidRDefault="004704CE" w:rsidP="001F5B3D">
      <w:pPr>
        <w:jc w:val="both"/>
        <w:rPr>
          <w:sz w:val="28"/>
          <w:szCs w:val="28"/>
        </w:rPr>
      </w:pPr>
    </w:p>
    <w:p w:rsidR="004704CE" w:rsidRDefault="004704CE" w:rsidP="001F5B3D">
      <w:pPr>
        <w:jc w:val="both"/>
        <w:rPr>
          <w:sz w:val="28"/>
          <w:szCs w:val="28"/>
        </w:rPr>
      </w:pPr>
    </w:p>
    <w:p w:rsidR="004704CE" w:rsidRDefault="004704CE" w:rsidP="001F5B3D">
      <w:pPr>
        <w:jc w:val="both"/>
        <w:rPr>
          <w:sz w:val="28"/>
          <w:szCs w:val="28"/>
        </w:rPr>
      </w:pPr>
    </w:p>
    <w:p w:rsidR="004E6E67" w:rsidRDefault="004E6E67" w:rsidP="001F5B3D">
      <w:pPr>
        <w:jc w:val="both"/>
        <w:rPr>
          <w:sz w:val="28"/>
          <w:szCs w:val="28"/>
        </w:rPr>
      </w:pPr>
    </w:p>
    <w:p w:rsidR="00263E52" w:rsidRDefault="00263E52" w:rsidP="001F5B3D">
      <w:pPr>
        <w:jc w:val="both"/>
        <w:rPr>
          <w:sz w:val="28"/>
          <w:szCs w:val="28"/>
        </w:rPr>
      </w:pPr>
    </w:p>
    <w:p w:rsidR="00566B5E" w:rsidRDefault="00566B5E" w:rsidP="00566B5E">
      <w:pPr>
        <w:ind w:left="5670"/>
        <w:jc w:val="center"/>
      </w:pPr>
      <w:r>
        <w:t>Приложение</w:t>
      </w:r>
    </w:p>
    <w:p w:rsidR="00566B5E" w:rsidRDefault="00566B5E" w:rsidP="00566B5E">
      <w:pPr>
        <w:ind w:left="5670"/>
        <w:jc w:val="center"/>
      </w:pPr>
      <w:r>
        <w:t xml:space="preserve">к постановлению Главы </w:t>
      </w:r>
    </w:p>
    <w:p w:rsidR="00566B5E" w:rsidRDefault="00566B5E" w:rsidP="00566B5E">
      <w:pPr>
        <w:ind w:left="5670"/>
        <w:jc w:val="center"/>
      </w:pPr>
      <w:r>
        <w:t>се</w:t>
      </w:r>
      <w:r w:rsidR="00263E52">
        <w:t>льского поселения Большое Микушкино</w:t>
      </w:r>
      <w:r>
        <w:t xml:space="preserve"> муниципального района Исаклински</w:t>
      </w:r>
      <w:r w:rsidR="004E6E67">
        <w:t xml:space="preserve">й Самарской области </w:t>
      </w:r>
      <w:r w:rsidR="004E6E67">
        <w:br/>
        <w:t xml:space="preserve">от </w:t>
      </w:r>
      <w:r w:rsidR="00415524">
        <w:t>03</w:t>
      </w:r>
      <w:r w:rsidR="004E6E67">
        <w:t>.</w:t>
      </w:r>
      <w:r w:rsidR="00415524">
        <w:t>05</w:t>
      </w:r>
      <w:r w:rsidR="004E6E67">
        <w:t>.2023 г. № 30</w:t>
      </w:r>
    </w:p>
    <w:p w:rsidR="00566B5E" w:rsidRDefault="00566B5E" w:rsidP="00566B5E">
      <w:pPr>
        <w:tabs>
          <w:tab w:val="left" w:pos="9639"/>
        </w:tabs>
        <w:ind w:left="5670" w:right="424"/>
        <w:jc w:val="center"/>
      </w:pPr>
    </w:p>
    <w:p w:rsidR="00566B5E" w:rsidRDefault="00566B5E" w:rsidP="00566B5E">
      <w:pPr>
        <w:ind w:right="424"/>
        <w:jc w:val="center"/>
        <w:outlineLvl w:val="0"/>
        <w:rPr>
          <w:b/>
          <w:bCs/>
          <w:caps/>
          <w:sz w:val="28"/>
          <w:szCs w:val="28"/>
        </w:rPr>
      </w:pPr>
    </w:p>
    <w:p w:rsidR="00566B5E" w:rsidRDefault="00566B5E" w:rsidP="00566B5E">
      <w:pPr>
        <w:ind w:right="424"/>
        <w:jc w:val="right"/>
        <w:outlineLvl w:val="0"/>
        <w:rPr>
          <w:b/>
          <w:bCs/>
          <w:caps/>
          <w:sz w:val="28"/>
          <w:szCs w:val="28"/>
        </w:rPr>
      </w:pPr>
    </w:p>
    <w:p w:rsidR="00566B5E" w:rsidRDefault="00566B5E" w:rsidP="00566B5E">
      <w:pPr>
        <w:ind w:right="424"/>
        <w:jc w:val="right"/>
        <w:outlineLvl w:val="0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ПРОЕКТ</w:t>
      </w:r>
    </w:p>
    <w:p w:rsidR="00566B5E" w:rsidRDefault="00566B5E" w:rsidP="00566B5E">
      <w:pPr>
        <w:ind w:right="424"/>
        <w:jc w:val="right"/>
        <w:outlineLvl w:val="0"/>
        <w:rPr>
          <w:b/>
          <w:bCs/>
          <w:caps/>
          <w:sz w:val="28"/>
          <w:szCs w:val="28"/>
        </w:rPr>
      </w:pPr>
    </w:p>
    <w:p w:rsidR="00566B5E" w:rsidRDefault="00566B5E" w:rsidP="00566B5E">
      <w:pPr>
        <w:ind w:right="424"/>
        <w:jc w:val="center"/>
        <w:outlineLvl w:val="0"/>
        <w:rPr>
          <w:b/>
          <w:bCs/>
          <w:caps/>
          <w:sz w:val="28"/>
          <w:szCs w:val="28"/>
        </w:rPr>
      </w:pPr>
    </w:p>
    <w:p w:rsidR="00566B5E" w:rsidRDefault="00566B5E" w:rsidP="00566B5E">
      <w:pPr>
        <w:ind w:right="424"/>
        <w:jc w:val="center"/>
        <w:outlineLvl w:val="0"/>
        <w:rPr>
          <w:b/>
          <w:bCs/>
          <w:caps/>
          <w:sz w:val="28"/>
          <w:szCs w:val="28"/>
        </w:rPr>
      </w:pPr>
    </w:p>
    <w:p w:rsidR="00566B5E" w:rsidRDefault="00566B5E" w:rsidP="00566B5E">
      <w:pPr>
        <w:jc w:val="center"/>
        <w:rPr>
          <w:b/>
          <w:bCs/>
          <w:sz w:val="28"/>
          <w:szCs w:val="28"/>
        </w:rPr>
      </w:pPr>
    </w:p>
    <w:p w:rsidR="00566B5E" w:rsidRPr="00DE2692" w:rsidRDefault="00566B5E" w:rsidP="00566B5E">
      <w:pPr>
        <w:jc w:val="center"/>
        <w:rPr>
          <w:b/>
          <w:bCs/>
          <w:sz w:val="28"/>
          <w:szCs w:val="28"/>
        </w:rPr>
      </w:pPr>
      <w:bookmarkStart w:id="2" w:name="_GoBack"/>
      <w:bookmarkEnd w:id="2"/>
      <w:r w:rsidRPr="00DE2692">
        <w:rPr>
          <w:b/>
          <w:bCs/>
          <w:sz w:val="28"/>
          <w:szCs w:val="28"/>
        </w:rPr>
        <w:t>СОБРАНИЕ ПРЕДСТАВИТЕЛЕЙ</w:t>
      </w:r>
    </w:p>
    <w:p w:rsidR="00566B5E" w:rsidRPr="00DE2692" w:rsidRDefault="00566B5E" w:rsidP="00566B5E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 xml:space="preserve">СЕЛЬСКОГО ПОСЕЛЕНИЯ </w:t>
      </w:r>
      <w:r w:rsidR="00263E52">
        <w:rPr>
          <w:b/>
          <w:bCs/>
          <w:sz w:val="28"/>
          <w:szCs w:val="28"/>
        </w:rPr>
        <w:t>БОЛЬШОЕ МИКУШКИНО</w:t>
      </w:r>
    </w:p>
    <w:p w:rsidR="00566B5E" w:rsidRPr="00DE2692" w:rsidRDefault="00566B5E" w:rsidP="00566B5E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 xml:space="preserve">МУНИЦИПАЛЬНОГО РАЙОНА </w:t>
      </w:r>
      <w:r>
        <w:rPr>
          <w:b/>
          <w:bCs/>
          <w:sz w:val="28"/>
          <w:szCs w:val="28"/>
        </w:rPr>
        <w:t>ИСАКЛИНСКИЙ</w:t>
      </w:r>
    </w:p>
    <w:p w:rsidR="00566B5E" w:rsidRPr="00DE2692" w:rsidRDefault="00566B5E" w:rsidP="00566B5E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>САМАРСКОЙ ОБЛАСТИ</w:t>
      </w:r>
    </w:p>
    <w:p w:rsidR="00566B5E" w:rsidRPr="00DE2692" w:rsidRDefault="00566B5E" w:rsidP="00566B5E">
      <w:pPr>
        <w:rPr>
          <w:sz w:val="28"/>
          <w:szCs w:val="28"/>
        </w:rPr>
      </w:pPr>
    </w:p>
    <w:p w:rsidR="00566B5E" w:rsidRPr="00DE2692" w:rsidRDefault="00566B5E" w:rsidP="00566B5E">
      <w:pPr>
        <w:rPr>
          <w:sz w:val="28"/>
          <w:szCs w:val="28"/>
        </w:rPr>
      </w:pPr>
    </w:p>
    <w:p w:rsidR="00566B5E" w:rsidRPr="00DE2692" w:rsidRDefault="00566B5E" w:rsidP="00566B5E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>РЕШЕНИЕ</w:t>
      </w:r>
    </w:p>
    <w:p w:rsidR="00566B5E" w:rsidRPr="00DE2692" w:rsidRDefault="00566B5E" w:rsidP="00566B5E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>от __________________ № ________</w:t>
      </w:r>
    </w:p>
    <w:p w:rsidR="00566B5E" w:rsidRPr="00DE2692" w:rsidRDefault="00566B5E" w:rsidP="00566B5E">
      <w:pPr>
        <w:rPr>
          <w:sz w:val="28"/>
          <w:szCs w:val="28"/>
        </w:rPr>
      </w:pPr>
    </w:p>
    <w:p w:rsidR="00566B5E" w:rsidRPr="00DE2692" w:rsidRDefault="00566B5E" w:rsidP="00566B5E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>О внесении изменений в Правила землепользования и застройки</w:t>
      </w:r>
    </w:p>
    <w:p w:rsidR="00566B5E" w:rsidRPr="00DE2692" w:rsidRDefault="00566B5E" w:rsidP="00566B5E">
      <w:pPr>
        <w:jc w:val="center"/>
        <w:rPr>
          <w:b/>
          <w:bCs/>
          <w:sz w:val="28"/>
          <w:szCs w:val="28"/>
        </w:rPr>
      </w:pPr>
      <w:r w:rsidRPr="00DE2692">
        <w:rPr>
          <w:b/>
          <w:bCs/>
          <w:sz w:val="28"/>
          <w:szCs w:val="28"/>
        </w:rPr>
        <w:t xml:space="preserve">сельского поселения </w:t>
      </w:r>
      <w:r w:rsidR="00263E52">
        <w:rPr>
          <w:b/>
          <w:bCs/>
          <w:sz w:val="28"/>
          <w:szCs w:val="28"/>
        </w:rPr>
        <w:t xml:space="preserve"> Большое Микушкино</w:t>
      </w:r>
      <w:r w:rsidRPr="00DE2692">
        <w:rPr>
          <w:b/>
          <w:bCs/>
          <w:sz w:val="28"/>
          <w:szCs w:val="28"/>
        </w:rPr>
        <w:t xml:space="preserve"> муниципального района </w:t>
      </w:r>
      <w:r>
        <w:rPr>
          <w:b/>
          <w:bCs/>
          <w:sz w:val="28"/>
          <w:szCs w:val="28"/>
        </w:rPr>
        <w:t>Исаклинский</w:t>
      </w:r>
      <w:r w:rsidRPr="00DE2692">
        <w:rPr>
          <w:b/>
          <w:bCs/>
          <w:sz w:val="28"/>
          <w:szCs w:val="28"/>
        </w:rPr>
        <w:t xml:space="preserve"> Самарской области</w:t>
      </w:r>
    </w:p>
    <w:p w:rsidR="00566B5E" w:rsidRPr="00DE2692" w:rsidRDefault="00566B5E" w:rsidP="00566B5E">
      <w:pPr>
        <w:rPr>
          <w:sz w:val="28"/>
          <w:szCs w:val="28"/>
        </w:rPr>
      </w:pPr>
    </w:p>
    <w:p w:rsidR="00566B5E" w:rsidRPr="00DE2692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DE2692">
        <w:rPr>
          <w:sz w:val="28"/>
          <w:szCs w:val="28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06.10.2003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</w:t>
      </w:r>
      <w:r>
        <w:rPr>
          <w:sz w:val="28"/>
          <w:szCs w:val="28"/>
        </w:rPr>
        <w:t>и застройки се</w:t>
      </w:r>
      <w:r w:rsidR="00263E52">
        <w:rPr>
          <w:sz w:val="28"/>
          <w:szCs w:val="28"/>
        </w:rPr>
        <w:t>льского поселения Большое Микушкино</w:t>
      </w:r>
      <w:r w:rsidRPr="00DE2692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>Исаклинский</w:t>
      </w:r>
      <w:r w:rsidRPr="00DE2692">
        <w:rPr>
          <w:sz w:val="28"/>
          <w:szCs w:val="28"/>
        </w:rPr>
        <w:t xml:space="preserve"> Самарской области </w:t>
      </w:r>
      <w:r w:rsidRPr="00CC7C63">
        <w:rPr>
          <w:sz w:val="28"/>
          <w:szCs w:val="28"/>
        </w:rPr>
        <w:t xml:space="preserve">от </w:t>
      </w:r>
      <w:r>
        <w:rPr>
          <w:sz w:val="28"/>
          <w:szCs w:val="28"/>
        </w:rPr>
        <w:t>25.12.2013 г.</w:t>
      </w:r>
      <w:r w:rsidRPr="00DE2692">
        <w:rPr>
          <w:sz w:val="28"/>
          <w:szCs w:val="28"/>
        </w:rPr>
        <w:t>, Собрание пре</w:t>
      </w:r>
      <w:r>
        <w:rPr>
          <w:sz w:val="28"/>
          <w:szCs w:val="28"/>
        </w:rPr>
        <w:t>дставителей сельского поселения</w:t>
      </w:r>
      <w:r w:rsidR="00DE4822" w:rsidRPr="00DE4822">
        <w:rPr>
          <w:sz w:val="28"/>
          <w:szCs w:val="28"/>
        </w:rPr>
        <w:t xml:space="preserve"> </w:t>
      </w:r>
      <w:r w:rsidR="00DE4822">
        <w:rPr>
          <w:sz w:val="28"/>
          <w:szCs w:val="28"/>
        </w:rPr>
        <w:t>Большое Микушкино</w:t>
      </w:r>
      <w:r>
        <w:rPr>
          <w:sz w:val="28"/>
          <w:szCs w:val="28"/>
        </w:rPr>
        <w:t xml:space="preserve"> </w:t>
      </w:r>
      <w:r w:rsidRPr="00DE2692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Исаклинский</w:t>
      </w:r>
      <w:r w:rsidRPr="00DE2692">
        <w:rPr>
          <w:sz w:val="28"/>
          <w:szCs w:val="28"/>
        </w:rPr>
        <w:t xml:space="preserve"> Самарской области решило:</w:t>
      </w:r>
    </w:p>
    <w:p w:rsidR="00566B5E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DE2692">
        <w:rPr>
          <w:sz w:val="28"/>
          <w:szCs w:val="28"/>
        </w:rPr>
        <w:t xml:space="preserve">1. </w:t>
      </w:r>
      <w:r w:rsidRPr="00DD1407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Правила </w:t>
      </w:r>
      <w:r w:rsidRPr="00316222">
        <w:rPr>
          <w:sz w:val="28"/>
          <w:szCs w:val="28"/>
        </w:rPr>
        <w:t xml:space="preserve">землепользования и застройки сельского </w:t>
      </w:r>
      <w:r w:rsidRPr="00F06F33">
        <w:rPr>
          <w:bCs/>
          <w:sz w:val="28"/>
          <w:szCs w:val="28"/>
        </w:rPr>
        <w:t xml:space="preserve">поселения </w:t>
      </w:r>
      <w:r w:rsidR="00DE4822">
        <w:rPr>
          <w:sz w:val="28"/>
          <w:szCs w:val="28"/>
        </w:rPr>
        <w:t>Большое Микушкино</w:t>
      </w:r>
      <w:r w:rsidR="00DE4822" w:rsidRPr="00DE2692">
        <w:rPr>
          <w:sz w:val="28"/>
          <w:szCs w:val="28"/>
        </w:rPr>
        <w:t xml:space="preserve"> </w:t>
      </w:r>
      <w:r w:rsidRPr="00CF7D7C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Исаклинский</w:t>
      </w:r>
      <w:r w:rsidR="00DE4822">
        <w:rPr>
          <w:sz w:val="28"/>
          <w:szCs w:val="28"/>
        </w:rPr>
        <w:t xml:space="preserve"> </w:t>
      </w:r>
      <w:r w:rsidRPr="00316222">
        <w:rPr>
          <w:sz w:val="28"/>
          <w:szCs w:val="28"/>
        </w:rPr>
        <w:lastRenderedPageBreak/>
        <w:t>Самарской области, утвержденны</w:t>
      </w:r>
      <w:r>
        <w:rPr>
          <w:sz w:val="28"/>
          <w:szCs w:val="28"/>
        </w:rPr>
        <w:t>х решением</w:t>
      </w:r>
      <w:r w:rsidRPr="00316222">
        <w:rPr>
          <w:sz w:val="28"/>
          <w:szCs w:val="28"/>
        </w:rPr>
        <w:t xml:space="preserve"> Собрани</w:t>
      </w:r>
      <w:r>
        <w:rPr>
          <w:sz w:val="28"/>
          <w:szCs w:val="28"/>
        </w:rPr>
        <w:t>я</w:t>
      </w:r>
      <w:r w:rsidRPr="00316222">
        <w:rPr>
          <w:sz w:val="28"/>
          <w:szCs w:val="28"/>
        </w:rPr>
        <w:t xml:space="preserve"> представителей сельского </w:t>
      </w:r>
      <w:r w:rsidRPr="00E258EA">
        <w:rPr>
          <w:bCs/>
          <w:sz w:val="28"/>
          <w:szCs w:val="28"/>
        </w:rPr>
        <w:t xml:space="preserve">поселения </w:t>
      </w:r>
      <w:r w:rsidR="00DE4822">
        <w:rPr>
          <w:sz w:val="28"/>
          <w:szCs w:val="28"/>
        </w:rPr>
        <w:t>Большое Микушкино</w:t>
      </w:r>
      <w:r w:rsidR="00DE4822" w:rsidRPr="00DE2692">
        <w:rPr>
          <w:sz w:val="28"/>
          <w:szCs w:val="28"/>
        </w:rPr>
        <w:t xml:space="preserve"> </w:t>
      </w:r>
      <w:r w:rsidRPr="00E258EA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Исаклинский</w:t>
      </w:r>
      <w:r w:rsidRPr="00E258EA">
        <w:rPr>
          <w:sz w:val="28"/>
          <w:szCs w:val="28"/>
        </w:rPr>
        <w:t xml:space="preserve"> Самарской области</w:t>
      </w:r>
      <w:r w:rsidRPr="00E258EA">
        <w:rPr>
          <w:bCs/>
          <w:sz w:val="28"/>
          <w:szCs w:val="28"/>
        </w:rPr>
        <w:t xml:space="preserve"> от</w:t>
      </w:r>
      <w:r>
        <w:rPr>
          <w:bCs/>
          <w:sz w:val="28"/>
          <w:szCs w:val="28"/>
        </w:rPr>
        <w:t xml:space="preserve"> 25.12.2013</w:t>
      </w:r>
      <w:r w:rsidRPr="00E258EA">
        <w:rPr>
          <w:bCs/>
          <w:sz w:val="28"/>
          <w:szCs w:val="28"/>
        </w:rPr>
        <w:t xml:space="preserve"> № </w:t>
      </w:r>
      <w:r>
        <w:rPr>
          <w:bCs/>
          <w:sz w:val="28"/>
          <w:szCs w:val="28"/>
        </w:rPr>
        <w:t>25(далее – Правила) следующие изменения:</w:t>
      </w:r>
    </w:p>
    <w:p w:rsidR="00566B5E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статью 32 Правил изложить в следующей редакции:</w:t>
      </w:r>
    </w:p>
    <w:p w:rsidR="00566B5E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601092">
        <w:rPr>
          <w:b/>
          <w:sz w:val="28"/>
          <w:szCs w:val="28"/>
        </w:rPr>
        <w:t>Статья3</w:t>
      </w:r>
      <w:r>
        <w:rPr>
          <w:b/>
          <w:sz w:val="28"/>
          <w:szCs w:val="28"/>
        </w:rPr>
        <w:t>2</w:t>
      </w:r>
      <w:r w:rsidRPr="00601092">
        <w:rPr>
          <w:b/>
          <w:sz w:val="28"/>
          <w:szCs w:val="28"/>
        </w:rPr>
        <w:t xml:space="preserve">.Ограничения использования </w:t>
      </w:r>
      <w:r>
        <w:rPr>
          <w:b/>
          <w:sz w:val="28"/>
          <w:szCs w:val="28"/>
        </w:rPr>
        <w:t>земельных участков и объектов капитального строительства</w:t>
      </w:r>
      <w:r w:rsidRPr="00601092">
        <w:rPr>
          <w:b/>
          <w:sz w:val="28"/>
          <w:szCs w:val="28"/>
        </w:rPr>
        <w:t xml:space="preserve"> в границах водоохранных зон и прибрежных защитных полос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загрязнения, засорения, заиления указанных водных объектов и истощения их вод, а также сохранения среды обитания водных биологических ресурсов и других объектов животного и растительного мира.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В границах водоохранных зон запрещаются: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1)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использование сточных вод в целях повышения почвенного плодородия;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2)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отходов, а также загрязнение территории загрязняющими веществами, предельно допустимые концентрации которых в водах водных объектов рыбохозяйственного значения не установлены;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3)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осуществление авиационных мер по борьбе с вредными организмами;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4)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5)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 xml:space="preserve">строительство и реконструкция автозаправочных станций, складов </w:t>
      </w:r>
      <w:r w:rsidRPr="00653E65">
        <w:rPr>
          <w:bCs/>
          <w:sz w:val="28"/>
          <w:szCs w:val="28"/>
        </w:rPr>
        <w:lastRenderedPageBreak/>
        <w:t>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инфраструктуры внутренних водных путей, в том числе баз (сооружений) для стоянки маломерных судов, объектов органов федеральной службы безопасности),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6)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хранение пестицидов и агрохимикатов (за исключением хранения агрохимикатов в специализированных хранилищах на территориях морских портов за пределами границ прибрежных защитных полос), применение пестицидов и агрохимикатов;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7)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сброс сточных, в том числе дренажных, вод;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8)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от21.02.1992 № 2395-1 «О недрах»).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3.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 xml:space="preserve">В границах водоохранных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</w:t>
      </w:r>
      <w:r w:rsidRPr="00653E65">
        <w:rPr>
          <w:bCs/>
          <w:sz w:val="28"/>
          <w:szCs w:val="28"/>
        </w:rPr>
        <w:lastRenderedPageBreak/>
        <w:t>законодательством в области охраны окружающей среды нормативов допустимых сбросов загрязняющих веществ, иных веществ и микроорганизмов. В целях настоящей статьи под сооружениями, обеспечивающими охрану водных объектов от загрязнения, засорения, заиления и истощения вод, понимаются: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1)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централизованные системы водоотведения (канализации), централизованные ливневые системы водоотведения;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2)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сооружения и системы для отведения (сброса) сточных вод в централизованные системы водоотведения (в том числе дождевых, талых, инфильтрационных, поливомоечных и дренажных вод), если они предназначены для приема таких вод;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3)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локальные очистные сооружения для очистки сточных вод (в том числе дождевых, талых, инфильтрационных, поливомоечных и дренажных вод), обеспечивающие их очистку исходя из нормативов, установленных в соответствии с требованиями законодательства в области охраны окружающей среды и настоящего Кодекса;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4)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сооружения для сбора отходов производства и потребления, а также сооружения и системы для отведения (сброса) сточных вод (в том числе дождевых, талых, инфильтрационных, поливомоечных и дренажных вод) в приемники, изготовленные из водонепроницаемых материалов;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5)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сооружения,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среду.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4.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 xml:space="preserve">В отношении территорий ведения гражданами садоводства или огородничества для собственных нужд, размещенных в границах водоохранных зон и не оборудованных сооружениями для очистки сточных вод, до момента их оборудования такими сооружениями и (или) подключения к системам, указанным в пункте 1 части 3 настоящей статьи, допускается применение приемников, изготовленных из водонепроницаемых материалов, предотвращающих поступление загрязняющих веществ, иных веществ и </w:t>
      </w:r>
      <w:r w:rsidRPr="00653E65">
        <w:rPr>
          <w:bCs/>
          <w:sz w:val="28"/>
          <w:szCs w:val="28"/>
        </w:rPr>
        <w:lastRenderedPageBreak/>
        <w:t>микроорганизмов в окружающую среду.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5.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На территориях, расположенных в границах водоохранных зон и занятых защитными лесами, особо защитными участками лесов, наряду с ограничениями, установленными частью 2 настоящей статьи, действуют ограничения, предусмотренные установленными лесным законодательством правовым режимом защитных лесов, правовым режимом особо защитных участков лесов.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6.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Строительство,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системами, предотвращающими загрязнение водных объектов.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7.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В границах прибрежных защитных полос, наряду с вышеперечисленными ограничениями, запрещается: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1)</w:t>
      </w:r>
      <w:r>
        <w:rPr>
          <w:bCs/>
          <w:sz w:val="28"/>
          <w:szCs w:val="28"/>
          <w:lang w:val="en-US"/>
        </w:rPr>
        <w:t> </w:t>
      </w:r>
      <w:r w:rsidRPr="00653E65">
        <w:rPr>
          <w:bCs/>
          <w:sz w:val="28"/>
          <w:szCs w:val="28"/>
        </w:rPr>
        <w:t>распашка земель;</w:t>
      </w:r>
    </w:p>
    <w:p w:rsidR="00566B5E" w:rsidRPr="00653E65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2)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размещение отвалов размываемых грунтов;</w:t>
      </w:r>
    </w:p>
    <w:p w:rsidR="00566B5E" w:rsidRDefault="00566B5E" w:rsidP="00566B5E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653E65">
        <w:rPr>
          <w:bCs/>
          <w:sz w:val="28"/>
          <w:szCs w:val="28"/>
        </w:rPr>
        <w:t>3)</w:t>
      </w:r>
      <w:r>
        <w:rPr>
          <w:bCs/>
          <w:sz w:val="28"/>
          <w:szCs w:val="28"/>
        </w:rPr>
        <w:t> </w:t>
      </w:r>
      <w:r w:rsidRPr="00653E65">
        <w:rPr>
          <w:bCs/>
          <w:sz w:val="28"/>
          <w:szCs w:val="28"/>
        </w:rPr>
        <w:t>выпас сельскохозяйственных животных и организация для них летних лагерей, ванн.</w:t>
      </w:r>
      <w:r>
        <w:rPr>
          <w:bCs/>
          <w:sz w:val="28"/>
          <w:szCs w:val="28"/>
        </w:rPr>
        <w:t>»;</w:t>
      </w:r>
    </w:p>
    <w:p w:rsidR="00566B5E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статью 42 Правил изложить в следующей редакции: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5223FB">
        <w:rPr>
          <w:b/>
          <w:bCs/>
          <w:sz w:val="28"/>
          <w:szCs w:val="28"/>
        </w:rPr>
        <w:t>«Статья 42. Ограничения использования земельных участков и объектов капитального строительства в границах охранных зон стационарных пунктов наблюдений за состоянием окружающей природной среды, ее загрязнением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В соответствии с Положением об охранной зоне стационарных пунктов наблюдений за состоянием окружающей среды, ее загрязнением, утвержденным постановлением Правительства Российской Федерации от 17</w:t>
      </w:r>
      <w:r>
        <w:rPr>
          <w:sz w:val="28"/>
          <w:szCs w:val="28"/>
        </w:rPr>
        <w:t>.03.</w:t>
      </w:r>
      <w:r w:rsidRPr="005223FB">
        <w:rPr>
          <w:sz w:val="28"/>
          <w:szCs w:val="28"/>
        </w:rPr>
        <w:t>2021 №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 xml:space="preserve">392, для стационарных пунктов наблюдений, расположенных на земельных участках, которые находятся в постоянном (бессрочном) пользовании организаций, подведомственных Федеральной службе по гидрометеорологии и мониторингу окружающей среды (далее - организации наблюдательной сети), или на части акватории водного объекта </w:t>
      </w:r>
      <w:r w:rsidRPr="005223FB">
        <w:rPr>
          <w:sz w:val="28"/>
          <w:szCs w:val="28"/>
        </w:rPr>
        <w:lastRenderedPageBreak/>
        <w:t>устанавливаются охранные зоны.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Охранная зона устанавливается на срок существования стационарного пункта наблюдений.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Основанием прекращения существования охранной зоны является прекращение деятельности стационарного пункта наблюдений.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Границы охранной зоны не изменяются после их установления.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Решение об установлении охранной зоны принимается территориальным органом Федеральной службы по гидрометеорологии и мониторингу окружающей среды по месту нахождения стационарного пункта наблюдений, для которого устанавливается охранная зона.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4.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Предельные размеры охранной зоны составляют: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100 метров во все стороны от места расположения приборов и оборудования стационарного пункта наблюдений - для стационарных пунктов наблюдений, на которых осуществляются гидрологические наблюдения или наблюдения за загрязнением атмосферного воздуха;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 xml:space="preserve">200 метров - для стационарных пунктов наблюдений в случаях, не указанных в </w:t>
      </w:r>
      <w:r>
        <w:rPr>
          <w:sz w:val="28"/>
          <w:szCs w:val="28"/>
        </w:rPr>
        <w:t>пункте</w:t>
      </w:r>
      <w:r w:rsidRPr="005223FB">
        <w:rPr>
          <w:sz w:val="28"/>
          <w:szCs w:val="28"/>
        </w:rPr>
        <w:t xml:space="preserve"> 1 настояще</w:t>
      </w:r>
      <w:r>
        <w:rPr>
          <w:sz w:val="28"/>
          <w:szCs w:val="28"/>
        </w:rPr>
        <w:t>й части</w:t>
      </w:r>
      <w:r w:rsidRPr="005223FB">
        <w:rPr>
          <w:sz w:val="28"/>
          <w:szCs w:val="28"/>
        </w:rPr>
        <w:t>.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5.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В границах охранной зоны запрещается: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1)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строительство объектов капитального строительства, возведение некапитальных строений и сооружений, размещение предметов и материалов, посадка деревьев и кустарников (далее - препятствия) на расстоянии менее или равном 10-кратной высоте препятствия вокруг стационарного пункта наблюдений, а для препятствий, образующих непрерывную полосу с общей угловой шириной более 10 градусов,  - на расстоянии менее или равном 20-кратной максимальной высоте препятствия вокруг стационарного пункта наблюдений;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2)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 xml:space="preserve">размещение источников искажения температурно-влажностного режима атмосферного воздуха (теплотрассы, котельные, трубопроводы, бетонные, асфальтовые и иные искусственные площадки, искусственные водные объекты, оросительные и осушительные системы, открытые </w:t>
      </w:r>
      <w:r w:rsidRPr="005223FB">
        <w:rPr>
          <w:sz w:val="28"/>
          <w:szCs w:val="28"/>
        </w:rPr>
        <w:lastRenderedPageBreak/>
        <w:t>источники огня, дыма);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3)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проведение горных, геолого-разведочных и взрывных работ, а также земляных работ;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4)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организация стоянки автомобильного и (или) водного транспорта, других механизмов, сооружение причалов и пристаней;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5)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размещение источников электромагнитного и (или) иного излучения, создающего помехи для получения достоверной информации о состоянии окружающей среды, ее загрязнении, а также стационарные и передвижные источники загрязнения атмосферного воздуха;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6)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складирование удобрений, отходов производства и потребления.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6.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 xml:space="preserve">Ограничения использования земельных участков, предусмотренные </w:t>
      </w:r>
      <w:r>
        <w:rPr>
          <w:sz w:val="28"/>
          <w:szCs w:val="28"/>
        </w:rPr>
        <w:t>частью</w:t>
      </w:r>
      <w:r w:rsidRPr="005223FB">
        <w:rPr>
          <w:sz w:val="28"/>
          <w:szCs w:val="28"/>
        </w:rPr>
        <w:t xml:space="preserve"> 5 настоящей статьи, являются едиными для всех охранных зон и не могут меняться в зависимости от характеристик стационарного пункта наблюдений или территории, применительно к которым устанавливается охранная зона, за исключением случая, установленного </w:t>
      </w:r>
      <w:r>
        <w:rPr>
          <w:sz w:val="28"/>
          <w:szCs w:val="28"/>
        </w:rPr>
        <w:t>частью</w:t>
      </w:r>
      <w:r w:rsidRPr="005223FB">
        <w:rPr>
          <w:sz w:val="28"/>
          <w:szCs w:val="28"/>
        </w:rPr>
        <w:t xml:space="preserve"> 7 настоящей статьи.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7.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 xml:space="preserve">При производстве гидрологических и морских гидрометеорологических наблюдений наряду с ограничениями, предусмотренными </w:t>
      </w:r>
      <w:r>
        <w:rPr>
          <w:sz w:val="28"/>
          <w:szCs w:val="28"/>
        </w:rPr>
        <w:t>частью</w:t>
      </w:r>
      <w:r w:rsidRPr="005223FB">
        <w:rPr>
          <w:sz w:val="28"/>
          <w:szCs w:val="28"/>
        </w:rPr>
        <w:t xml:space="preserve"> 5 настоящей статьи, в границах охранной зоны запрещаются швартовка судов, установка водозаборов и водосбросов, бросание якорей, прохождение с отданными якорями, цепями, лотами, волокушами и тралами, сооружение волноломов, проведение водолазных работ, дноуглубительных работ (за исключением работ по содержанию внутренних водных путей) , землечерпательных работ и намыв берега, добыча (вылов) водных биологических ресурсов.</w:t>
      </w:r>
    </w:p>
    <w:p w:rsidR="00566B5E" w:rsidRPr="005223FB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8.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>В пределах охранной зоны не допускается выделение 2 или более территорий (подзон), в отношении которых устанавливаются различные ограничения использования земельных участков.</w:t>
      </w:r>
    </w:p>
    <w:p w:rsidR="00566B5E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5223FB">
        <w:rPr>
          <w:sz w:val="28"/>
          <w:szCs w:val="28"/>
        </w:rPr>
        <w:t>9.</w:t>
      </w:r>
      <w:r>
        <w:rPr>
          <w:sz w:val="28"/>
          <w:szCs w:val="28"/>
        </w:rPr>
        <w:t> </w:t>
      </w:r>
      <w:r w:rsidRPr="005223FB">
        <w:rPr>
          <w:sz w:val="28"/>
          <w:szCs w:val="28"/>
        </w:rPr>
        <w:t xml:space="preserve">Соблюдение установленных в границах охранных зон ограничений является обязательным при использовании земельных участков и водных </w:t>
      </w:r>
      <w:r w:rsidRPr="005223FB">
        <w:rPr>
          <w:sz w:val="28"/>
          <w:szCs w:val="28"/>
        </w:rPr>
        <w:lastRenderedPageBreak/>
        <w:t>объектов.».</w:t>
      </w:r>
    </w:p>
    <w:p w:rsidR="00566B5E" w:rsidRPr="00DA2B03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DA2B03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DA2B03">
        <w:rPr>
          <w:sz w:val="28"/>
          <w:szCs w:val="28"/>
        </w:rPr>
        <w:t>Опубликовать настоящее решение</w:t>
      </w:r>
      <w:r w:rsidR="00DE4822">
        <w:rPr>
          <w:sz w:val="28"/>
          <w:szCs w:val="28"/>
        </w:rPr>
        <w:t xml:space="preserve"> </w:t>
      </w:r>
      <w:r w:rsidRPr="00DA2B03">
        <w:rPr>
          <w:sz w:val="28"/>
          <w:szCs w:val="28"/>
        </w:rPr>
        <w:t>в течение десяти дней со дня издания.</w:t>
      </w:r>
    </w:p>
    <w:p w:rsidR="00566B5E" w:rsidRDefault="00566B5E" w:rsidP="00566B5E">
      <w:pPr>
        <w:spacing w:line="360" w:lineRule="auto"/>
        <w:ind w:firstLine="709"/>
        <w:jc w:val="both"/>
        <w:rPr>
          <w:sz w:val="28"/>
          <w:szCs w:val="28"/>
        </w:rPr>
      </w:pPr>
      <w:r w:rsidRPr="00DA2B03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DA2B03">
        <w:rPr>
          <w:sz w:val="28"/>
          <w:szCs w:val="28"/>
        </w:rPr>
        <w:t>Настоящее решение вступает в силу на следующий день после его официального опубликования.</w:t>
      </w:r>
    </w:p>
    <w:p w:rsidR="00566B5E" w:rsidRPr="001D2CC4" w:rsidRDefault="00566B5E" w:rsidP="00566B5E">
      <w:pPr>
        <w:rPr>
          <w:sz w:val="28"/>
          <w:szCs w:val="28"/>
        </w:rPr>
      </w:pPr>
    </w:p>
    <w:p w:rsidR="00566B5E" w:rsidRPr="001D2CC4" w:rsidRDefault="00566B5E" w:rsidP="00566B5E">
      <w:pPr>
        <w:rPr>
          <w:sz w:val="28"/>
          <w:szCs w:val="28"/>
        </w:rPr>
      </w:pPr>
      <w:r w:rsidRPr="001D2CC4">
        <w:rPr>
          <w:sz w:val="28"/>
          <w:szCs w:val="28"/>
        </w:rPr>
        <w:t>Председатель Собрания представителей</w:t>
      </w:r>
    </w:p>
    <w:p w:rsidR="00566B5E" w:rsidRPr="001D2CC4" w:rsidRDefault="00566B5E" w:rsidP="00566B5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DE4822">
        <w:rPr>
          <w:sz w:val="28"/>
          <w:szCs w:val="28"/>
        </w:rPr>
        <w:t>Большое Микушкино</w:t>
      </w:r>
    </w:p>
    <w:p w:rsidR="00566B5E" w:rsidRPr="001D2CC4" w:rsidRDefault="00566B5E" w:rsidP="00566B5E">
      <w:pPr>
        <w:rPr>
          <w:sz w:val="28"/>
          <w:szCs w:val="28"/>
        </w:rPr>
      </w:pPr>
      <w:r w:rsidRPr="001D2CC4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Исаклинский</w:t>
      </w:r>
    </w:p>
    <w:p w:rsidR="00566B5E" w:rsidRPr="001D2CC4" w:rsidRDefault="00566B5E" w:rsidP="00566B5E">
      <w:pPr>
        <w:rPr>
          <w:sz w:val="28"/>
          <w:szCs w:val="28"/>
        </w:rPr>
      </w:pPr>
      <w:r w:rsidRPr="001D2CC4">
        <w:rPr>
          <w:sz w:val="28"/>
          <w:szCs w:val="28"/>
        </w:rPr>
        <w:t>Самарской области</w:t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="00DE4822">
        <w:rPr>
          <w:noProof/>
          <w:sz w:val="28"/>
          <w:szCs w:val="28"/>
        </w:rPr>
        <w:t>В.И. Ларионов</w:t>
      </w:r>
    </w:p>
    <w:p w:rsidR="00566B5E" w:rsidRPr="001D2CC4" w:rsidRDefault="00566B5E" w:rsidP="00566B5E">
      <w:pPr>
        <w:rPr>
          <w:sz w:val="28"/>
          <w:szCs w:val="28"/>
        </w:rPr>
      </w:pPr>
    </w:p>
    <w:p w:rsidR="00566B5E" w:rsidRPr="001D2CC4" w:rsidRDefault="00566B5E" w:rsidP="00566B5E">
      <w:pPr>
        <w:rPr>
          <w:sz w:val="28"/>
          <w:szCs w:val="28"/>
        </w:rPr>
      </w:pPr>
      <w:r w:rsidRPr="001D2CC4">
        <w:rPr>
          <w:sz w:val="28"/>
          <w:szCs w:val="28"/>
        </w:rPr>
        <w:t xml:space="preserve">Глава сельского поселения </w:t>
      </w:r>
      <w:r w:rsidR="00DE4822">
        <w:rPr>
          <w:sz w:val="28"/>
          <w:szCs w:val="28"/>
        </w:rPr>
        <w:t>Большое Микушкино</w:t>
      </w:r>
    </w:p>
    <w:p w:rsidR="00566B5E" w:rsidRPr="001D2CC4" w:rsidRDefault="00566B5E" w:rsidP="00566B5E">
      <w:pPr>
        <w:rPr>
          <w:sz w:val="28"/>
          <w:szCs w:val="28"/>
        </w:rPr>
      </w:pPr>
      <w:r w:rsidRPr="001D2CC4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>Исаклинский</w:t>
      </w:r>
    </w:p>
    <w:p w:rsidR="00566B5E" w:rsidRPr="00DE2692" w:rsidRDefault="00566B5E" w:rsidP="00566B5E">
      <w:pPr>
        <w:rPr>
          <w:sz w:val="28"/>
          <w:szCs w:val="28"/>
        </w:rPr>
      </w:pPr>
      <w:r w:rsidRPr="001D2CC4">
        <w:rPr>
          <w:sz w:val="28"/>
          <w:szCs w:val="28"/>
        </w:rPr>
        <w:t>Самарской области</w:t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Pr="001D2CC4">
        <w:rPr>
          <w:sz w:val="28"/>
          <w:szCs w:val="28"/>
        </w:rPr>
        <w:tab/>
      </w:r>
      <w:r w:rsidR="00DE4822">
        <w:rPr>
          <w:sz w:val="28"/>
          <w:szCs w:val="28"/>
        </w:rPr>
        <w:t xml:space="preserve"> Н.И. Сидорова</w:t>
      </w:r>
    </w:p>
    <w:p w:rsidR="00566B5E" w:rsidRDefault="00566B5E" w:rsidP="00566B5E">
      <w:pPr>
        <w:jc w:val="both"/>
        <w:rPr>
          <w:b/>
          <w:sz w:val="28"/>
          <w:szCs w:val="28"/>
        </w:rPr>
      </w:pPr>
    </w:p>
    <w:p w:rsidR="004704CE" w:rsidRDefault="004704CE" w:rsidP="001F5B3D">
      <w:pPr>
        <w:jc w:val="both"/>
        <w:rPr>
          <w:sz w:val="28"/>
          <w:szCs w:val="28"/>
        </w:rPr>
      </w:pPr>
    </w:p>
    <w:sectPr w:rsidR="004704CE" w:rsidSect="00F3375D">
      <w:headerReference w:type="even" r:id="rId6"/>
      <w:headerReference w:type="default" r:id="rId7"/>
      <w:footnotePr>
        <w:pos w:val="beneathText"/>
      </w:footnotePr>
      <w:pgSz w:w="11905" w:h="16837"/>
      <w:pgMar w:top="1134" w:right="851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941" w:rsidRDefault="00CE1941">
      <w:r>
        <w:separator/>
      </w:r>
    </w:p>
  </w:endnote>
  <w:endnote w:type="continuationSeparator" w:id="1">
    <w:p w:rsidR="00CE1941" w:rsidRDefault="00CE19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941" w:rsidRDefault="00CE1941">
      <w:r>
        <w:separator/>
      </w:r>
    </w:p>
  </w:footnote>
  <w:footnote w:type="continuationSeparator" w:id="1">
    <w:p w:rsidR="00CE1941" w:rsidRDefault="00CE19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2A" w:rsidRDefault="009A49D6" w:rsidP="00453C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D6FF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D6FFF">
      <w:rPr>
        <w:rStyle w:val="a5"/>
        <w:noProof/>
      </w:rPr>
      <w:t>1</w:t>
    </w:r>
    <w:r>
      <w:rPr>
        <w:rStyle w:val="a5"/>
      </w:rPr>
      <w:fldChar w:fldCharType="end"/>
    </w:r>
  </w:p>
  <w:p w:rsidR="0070072A" w:rsidRDefault="00CE194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072A" w:rsidRDefault="009A49D6" w:rsidP="00453CF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D6FF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15524">
      <w:rPr>
        <w:rStyle w:val="a5"/>
        <w:noProof/>
      </w:rPr>
      <w:t>5</w:t>
    </w:r>
    <w:r>
      <w:rPr>
        <w:rStyle w:val="a5"/>
      </w:rPr>
      <w:fldChar w:fldCharType="end"/>
    </w:r>
  </w:p>
  <w:p w:rsidR="0070072A" w:rsidRDefault="00CE194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FA6DAB"/>
    <w:rsid w:val="00000ED5"/>
    <w:rsid w:val="00010F48"/>
    <w:rsid w:val="000117D1"/>
    <w:rsid w:val="00062435"/>
    <w:rsid w:val="00090239"/>
    <w:rsid w:val="000E3556"/>
    <w:rsid w:val="001664B4"/>
    <w:rsid w:val="001A43E7"/>
    <w:rsid w:val="001B1EA8"/>
    <w:rsid w:val="001B3621"/>
    <w:rsid w:val="001F5B3D"/>
    <w:rsid w:val="00247224"/>
    <w:rsid w:val="002473A9"/>
    <w:rsid w:val="00263E52"/>
    <w:rsid w:val="0027187C"/>
    <w:rsid w:val="002956A4"/>
    <w:rsid w:val="00372540"/>
    <w:rsid w:val="003B137E"/>
    <w:rsid w:val="004005A4"/>
    <w:rsid w:val="00415120"/>
    <w:rsid w:val="00415524"/>
    <w:rsid w:val="00416F27"/>
    <w:rsid w:val="00420897"/>
    <w:rsid w:val="004329B2"/>
    <w:rsid w:val="004704CE"/>
    <w:rsid w:val="004968ED"/>
    <w:rsid w:val="004A0250"/>
    <w:rsid w:val="004E2642"/>
    <w:rsid w:val="004E4624"/>
    <w:rsid w:val="004E6E67"/>
    <w:rsid w:val="00517215"/>
    <w:rsid w:val="00534FE2"/>
    <w:rsid w:val="00566B5E"/>
    <w:rsid w:val="0057587A"/>
    <w:rsid w:val="00593E80"/>
    <w:rsid w:val="005B1758"/>
    <w:rsid w:val="005E5576"/>
    <w:rsid w:val="005E7C6B"/>
    <w:rsid w:val="00627511"/>
    <w:rsid w:val="006A01B3"/>
    <w:rsid w:val="006E2B45"/>
    <w:rsid w:val="00742A04"/>
    <w:rsid w:val="007B51FE"/>
    <w:rsid w:val="007D5CC3"/>
    <w:rsid w:val="00806862"/>
    <w:rsid w:val="00824E45"/>
    <w:rsid w:val="00857D16"/>
    <w:rsid w:val="0086396D"/>
    <w:rsid w:val="00870363"/>
    <w:rsid w:val="008C3474"/>
    <w:rsid w:val="008E7DFA"/>
    <w:rsid w:val="009245E8"/>
    <w:rsid w:val="00957C5D"/>
    <w:rsid w:val="00981486"/>
    <w:rsid w:val="009A49D6"/>
    <w:rsid w:val="00A05A40"/>
    <w:rsid w:val="00A205DB"/>
    <w:rsid w:val="00A31CFC"/>
    <w:rsid w:val="00A50AA4"/>
    <w:rsid w:val="00A57F52"/>
    <w:rsid w:val="00B47BB4"/>
    <w:rsid w:val="00B83509"/>
    <w:rsid w:val="00B8461A"/>
    <w:rsid w:val="00BD1326"/>
    <w:rsid w:val="00C04606"/>
    <w:rsid w:val="00C073E2"/>
    <w:rsid w:val="00C257DF"/>
    <w:rsid w:val="00C26F93"/>
    <w:rsid w:val="00C8331A"/>
    <w:rsid w:val="00C855EA"/>
    <w:rsid w:val="00CB28A6"/>
    <w:rsid w:val="00CB4F05"/>
    <w:rsid w:val="00CD74A8"/>
    <w:rsid w:val="00CE1941"/>
    <w:rsid w:val="00D12C41"/>
    <w:rsid w:val="00D274A5"/>
    <w:rsid w:val="00D662A8"/>
    <w:rsid w:val="00D80339"/>
    <w:rsid w:val="00D82B82"/>
    <w:rsid w:val="00D97C60"/>
    <w:rsid w:val="00DE4822"/>
    <w:rsid w:val="00E02DE9"/>
    <w:rsid w:val="00E12956"/>
    <w:rsid w:val="00E13C81"/>
    <w:rsid w:val="00E81728"/>
    <w:rsid w:val="00E91932"/>
    <w:rsid w:val="00EA7C53"/>
    <w:rsid w:val="00F142CF"/>
    <w:rsid w:val="00F81E56"/>
    <w:rsid w:val="00F827D4"/>
    <w:rsid w:val="00F8590C"/>
    <w:rsid w:val="00FA6DAB"/>
    <w:rsid w:val="00FD6FFF"/>
    <w:rsid w:val="00FE200E"/>
    <w:rsid w:val="00FF10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E9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D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2DE9"/>
    <w:rPr>
      <w:rFonts w:ascii="Times New Roman" w:eastAsia="Arial Unicode MS" w:hAnsi="Times New Roman" w:cs="Times New Roman"/>
      <w:kern w:val="1"/>
      <w:sz w:val="24"/>
      <w:szCs w:val="24"/>
    </w:rPr>
  </w:style>
  <w:style w:type="character" w:styleId="a5">
    <w:name w:val="page number"/>
    <w:uiPriority w:val="99"/>
    <w:semiHidden/>
    <w:unhideWhenUsed/>
    <w:rsid w:val="00E02DE9"/>
    <w:rPr>
      <w:rFonts w:cs="Times New Roman"/>
    </w:rPr>
  </w:style>
  <w:style w:type="character" w:styleId="a6">
    <w:name w:val="Hyperlink"/>
    <w:basedOn w:val="a0"/>
    <w:uiPriority w:val="99"/>
    <w:unhideWhenUsed/>
    <w:rsid w:val="00E02DE9"/>
    <w:rPr>
      <w:color w:val="0563C1" w:themeColor="hyperlink"/>
      <w:u w:val="single"/>
    </w:rPr>
  </w:style>
  <w:style w:type="paragraph" w:customStyle="1" w:styleId="1">
    <w:name w:val="Обычный1"/>
    <w:rsid w:val="00C8331A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ru-RU"/>
    </w:rPr>
  </w:style>
  <w:style w:type="table" w:styleId="a7">
    <w:name w:val="Table Grid"/>
    <w:basedOn w:val="a1"/>
    <w:uiPriority w:val="39"/>
    <w:rsid w:val="00C8331A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15524"/>
    <w:pPr>
      <w:widowControl/>
      <w:suppressAutoHyphens w:val="0"/>
      <w:ind w:left="720"/>
      <w:contextualSpacing/>
    </w:pPr>
    <w:rPr>
      <w:rFonts w:eastAsia="Times New Roman"/>
      <w:kern w:val="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E9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2D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02DE9"/>
    <w:rPr>
      <w:rFonts w:ascii="Times New Roman" w:eastAsia="Arial Unicode MS" w:hAnsi="Times New Roman" w:cs="Times New Roman"/>
      <w:kern w:val="1"/>
      <w:sz w:val="24"/>
      <w:szCs w:val="24"/>
    </w:rPr>
  </w:style>
  <w:style w:type="character" w:styleId="a5">
    <w:name w:val="page number"/>
    <w:uiPriority w:val="99"/>
    <w:semiHidden/>
    <w:unhideWhenUsed/>
    <w:rsid w:val="00E02DE9"/>
    <w:rPr>
      <w:rFonts w:cs="Times New Roman"/>
    </w:rPr>
  </w:style>
  <w:style w:type="character" w:styleId="a6">
    <w:name w:val="Hyperlink"/>
    <w:basedOn w:val="a0"/>
    <w:uiPriority w:val="99"/>
    <w:unhideWhenUsed/>
    <w:rsid w:val="00E02DE9"/>
    <w:rPr>
      <w:color w:val="0563C1" w:themeColor="hyperlink"/>
      <w:u w:val="single"/>
    </w:rPr>
  </w:style>
  <w:style w:type="paragraph" w:customStyle="1" w:styleId="1">
    <w:name w:val="Обычный1"/>
    <w:rsid w:val="00C8331A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mbria" w:eastAsia="Cambria" w:hAnsi="Cambria" w:cs="Cambria"/>
      <w:color w:val="000000"/>
      <w:sz w:val="20"/>
      <w:szCs w:val="20"/>
      <w:lang w:eastAsia="ru-RU"/>
    </w:rPr>
  </w:style>
  <w:style w:type="table" w:styleId="a7">
    <w:name w:val="Table Grid"/>
    <w:basedOn w:val="a1"/>
    <w:uiPriority w:val="39"/>
    <w:rsid w:val="00C8331A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12</Pages>
  <Words>2730</Words>
  <Characters>15562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dc:description/>
  <cp:lastModifiedBy>1</cp:lastModifiedBy>
  <cp:revision>48</cp:revision>
  <dcterms:created xsi:type="dcterms:W3CDTF">2020-05-29T12:32:00Z</dcterms:created>
  <dcterms:modified xsi:type="dcterms:W3CDTF">2023-05-03T11:32:00Z</dcterms:modified>
</cp:coreProperties>
</file>