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1333" w14:textId="77777777" w:rsidR="0048673B" w:rsidRPr="00776E4B" w:rsidRDefault="0048673B" w:rsidP="0048673B">
      <w:pPr>
        <w:jc w:val="center"/>
        <w:rPr>
          <w:b/>
          <w:bCs/>
          <w:sz w:val="24"/>
          <w:szCs w:val="24"/>
        </w:rPr>
      </w:pPr>
      <w:r w:rsidRPr="00776E4B">
        <w:rPr>
          <w:b/>
          <w:bCs/>
          <w:sz w:val="24"/>
          <w:szCs w:val="24"/>
        </w:rPr>
        <w:t>ОПОВЕЩЕНИЕ</w:t>
      </w:r>
    </w:p>
    <w:p w14:paraId="3E246D76" w14:textId="77777777" w:rsidR="0048673B" w:rsidRPr="00776E4B" w:rsidRDefault="0048673B" w:rsidP="0048673B">
      <w:pPr>
        <w:jc w:val="center"/>
        <w:rPr>
          <w:b/>
          <w:bCs/>
          <w:sz w:val="24"/>
          <w:szCs w:val="24"/>
        </w:rPr>
      </w:pPr>
      <w:r w:rsidRPr="00776E4B">
        <w:rPr>
          <w:b/>
          <w:bCs/>
          <w:sz w:val="24"/>
          <w:szCs w:val="24"/>
        </w:rPr>
        <w:t>о проведении публичных слушаний</w:t>
      </w:r>
    </w:p>
    <w:p w14:paraId="16880ADB" w14:textId="77777777" w:rsidR="0048673B" w:rsidRPr="00681326" w:rsidRDefault="0048673B" w:rsidP="0048673B">
      <w:pPr>
        <w:jc w:val="center"/>
        <w:rPr>
          <w:sz w:val="24"/>
          <w:szCs w:val="24"/>
        </w:rPr>
      </w:pPr>
    </w:p>
    <w:p w14:paraId="7C1535DE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Дата: 12.01.2022 г.</w:t>
      </w:r>
    </w:p>
    <w:p w14:paraId="54C07C55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</w:p>
    <w:p w14:paraId="776EBE4A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1. Комиссия по подготовке проекта правил землепользования и застройки сельского поселения Исаклы муниципального района Исаклинский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поселения.</w:t>
      </w:r>
    </w:p>
    <w:p w14:paraId="6E870EEC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14:paraId="4E545F42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На публичных слушаниях подлежит рассмотрению проект решения Собрания представителей сельского поселения Исаклы муниципального района Исаклинский Самарской области «О внесении изменений в Правила землепользования и застройки сельского поселения Исаклы муниципального района Исаклинский Самарской области» (далее – проект). Информационные материалы к проекту включают в себя пояснительную записку к проекту.</w:t>
      </w:r>
    </w:p>
    <w:p w14:paraId="15D733A2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14:paraId="7BE47A5B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Публичные слушания проводятся в срок с 12.01.2022 г. по 17.03.2022 г. в порядке, предусмотренном Порядком организации и проведения публичных слушаний или общественных обсуждений в сельском поселении Исаклы муниципального района Исаклинский Самарской области, утвержденным решением Собрания представителей сельского поселения Исаклы муниципального района Исаклинский Самарской области от 26.06.2019 № 31.</w:t>
      </w:r>
    </w:p>
    <w:p w14:paraId="0736F138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61D0A412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Экспозиция проекта открывается 19.01.2022 г. по адресу: Самарская область, Исаклинский район, село Исаклы, ул. Ленинская, д.84а. Проведение экспозиции оканчивается 15.03.2022 г. Посещение экспозиции проекта возможно в рабочие дни с 10 часов до 17 часов.</w:t>
      </w:r>
    </w:p>
    <w:p w14:paraId="1C331F42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7042DCD9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Предложения и замечания по проекту могут быть внесены:</w:t>
      </w:r>
    </w:p>
    <w:p w14:paraId="501F61AC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14:paraId="5EF2F29A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2) в письменной форме в адрес организатора публичных слушаний;</w:t>
      </w:r>
    </w:p>
    <w:p w14:paraId="2951E619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5F512FD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Предложения и замечания принимаются в срок с 19.01.2022 г. по 15.03.2022 г.</w:t>
      </w:r>
    </w:p>
    <w:p w14:paraId="65E65FCE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900D80">
        <w:rPr>
          <w:sz w:val="26"/>
          <w:szCs w:val="26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1F65141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71980845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сельского поселения Исаклы муниципального района Исаклинский Самарской области в сети «Интернет» (http://isakli.ru/).</w:t>
      </w:r>
    </w:p>
    <w:p w14:paraId="70824137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Собрания участников публичных слушаний будут проведены:</w:t>
      </w:r>
    </w:p>
    <w:p w14:paraId="500CC873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в селе Багряш – 01.03.2022 г. в 18:00 по адресу: Самарская область, Исаклинский район, село Багряш, ул. Лесная, д.6;</w:t>
      </w:r>
    </w:p>
    <w:p w14:paraId="1572CC28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в деревне Владимировка – 02.03.2022 г. в 18:00 по адресу: Самарская область, Исаклинский район, деревня Владимировка, ул. Центральная, д.10;</w:t>
      </w:r>
    </w:p>
    <w:p w14:paraId="700ECEFA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в селе Исаклы – 02.03.2022 г. в 18:00 по адресу: Самарская область, Исаклинский район, село Исаклы, ул. Ленинская, д.84а;</w:t>
      </w:r>
    </w:p>
    <w:p w14:paraId="032752B9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в деревне Красный Берег – 03.03.2022 г. в 18:00 по адресу: Самарская область, Исаклинский район, деревня Красный Берег, ул. Молодежная, д.6;</w:t>
      </w:r>
    </w:p>
    <w:p w14:paraId="169D271A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в деревне Новый Байтермиш – 04.03.2022г. в 18:00 по адресу: Самарская область, Исаклинский район, деревня Новый Байтермиш, ул. Заречная, д.25.</w:t>
      </w:r>
    </w:p>
    <w:p w14:paraId="25F1C426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</w:p>
    <w:p w14:paraId="46FEBD05" w14:textId="77777777" w:rsidR="0048673B" w:rsidRPr="00900D80" w:rsidRDefault="0048673B" w:rsidP="0048673B">
      <w:pPr>
        <w:ind w:firstLine="709"/>
        <w:jc w:val="both"/>
        <w:rPr>
          <w:sz w:val="26"/>
          <w:szCs w:val="26"/>
        </w:rPr>
      </w:pPr>
    </w:p>
    <w:p w14:paraId="35A65324" w14:textId="77777777" w:rsidR="0048673B" w:rsidRPr="00900D80" w:rsidRDefault="0048673B" w:rsidP="0048673B">
      <w:pPr>
        <w:rPr>
          <w:sz w:val="26"/>
          <w:szCs w:val="26"/>
        </w:rPr>
      </w:pPr>
      <w:r w:rsidRPr="00900D80">
        <w:rPr>
          <w:sz w:val="26"/>
          <w:szCs w:val="26"/>
        </w:rPr>
        <w:t>Глава сельского поселения Исаклы</w:t>
      </w:r>
    </w:p>
    <w:p w14:paraId="48D05C40" w14:textId="77777777" w:rsidR="0048673B" w:rsidRPr="00900D80" w:rsidRDefault="0048673B" w:rsidP="0048673B">
      <w:pPr>
        <w:rPr>
          <w:sz w:val="26"/>
          <w:szCs w:val="26"/>
        </w:rPr>
      </w:pPr>
      <w:r w:rsidRPr="00900D80">
        <w:rPr>
          <w:sz w:val="26"/>
          <w:szCs w:val="26"/>
        </w:rPr>
        <w:t>муниципального района Исаклинский</w:t>
      </w:r>
    </w:p>
    <w:p w14:paraId="7C6FEAB9" w14:textId="77777777" w:rsidR="0048673B" w:rsidRPr="00900D80" w:rsidRDefault="0048673B" w:rsidP="0048673B">
      <w:pPr>
        <w:rPr>
          <w:sz w:val="26"/>
          <w:szCs w:val="26"/>
        </w:rPr>
      </w:pPr>
      <w:r w:rsidRPr="00900D80">
        <w:rPr>
          <w:sz w:val="26"/>
          <w:szCs w:val="26"/>
        </w:rPr>
        <w:t>Самарской области</w:t>
      </w:r>
      <w:r w:rsidRPr="00900D80">
        <w:rPr>
          <w:sz w:val="26"/>
          <w:szCs w:val="26"/>
        </w:rPr>
        <w:tab/>
      </w:r>
      <w:r w:rsidRPr="00900D8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900D80">
        <w:rPr>
          <w:sz w:val="26"/>
          <w:szCs w:val="26"/>
        </w:rPr>
        <w:tab/>
      </w:r>
      <w:r w:rsidRPr="00900D80">
        <w:rPr>
          <w:sz w:val="26"/>
          <w:szCs w:val="26"/>
        </w:rPr>
        <w:tab/>
      </w:r>
      <w:r w:rsidRPr="00900D80">
        <w:rPr>
          <w:sz w:val="26"/>
          <w:szCs w:val="26"/>
        </w:rPr>
        <w:tab/>
        <w:t xml:space="preserve">             И.А. Гулин</w:t>
      </w:r>
    </w:p>
    <w:p w14:paraId="6C8CB57D" w14:textId="77777777" w:rsidR="0048673B" w:rsidRPr="00900D80" w:rsidRDefault="0048673B" w:rsidP="0048673B">
      <w:pPr>
        <w:rPr>
          <w:sz w:val="26"/>
          <w:szCs w:val="26"/>
        </w:rPr>
      </w:pPr>
    </w:p>
    <w:p w14:paraId="0447347A" w14:textId="77777777" w:rsidR="003E6CE3" w:rsidRDefault="003E6CE3">
      <w:bookmarkStart w:id="0" w:name="_GoBack"/>
      <w:bookmarkEnd w:id="0"/>
    </w:p>
    <w:sectPr w:rsidR="003E6CE3" w:rsidSect="006041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AB"/>
    <w:rsid w:val="003E6CE3"/>
    <w:rsid w:val="0048673B"/>
    <w:rsid w:val="00B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9AB4-9EAF-424C-B5D4-BD62B63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2022-04-25T11:55:00Z</dcterms:created>
  <dcterms:modified xsi:type="dcterms:W3CDTF">2022-04-25T11:55:00Z</dcterms:modified>
</cp:coreProperties>
</file>