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7CE" w:rsidRPr="00F637CE" w:rsidRDefault="00F637CE" w:rsidP="00F637CE">
      <w:pPr>
        <w:spacing w:line="240" w:lineRule="auto"/>
        <w:ind w:left="496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37CE" w:rsidRPr="00F637CE" w:rsidRDefault="00F637CE" w:rsidP="00F637CE">
      <w:pPr>
        <w:spacing w:line="240" w:lineRule="auto"/>
        <w:ind w:left="496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37CE" w:rsidRPr="00F637CE" w:rsidRDefault="00F637CE" w:rsidP="00F637CE">
      <w:pPr>
        <w:spacing w:line="240" w:lineRule="auto"/>
        <w:ind w:left="496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37CE" w:rsidRDefault="00F637CE" w:rsidP="00F637CE">
      <w:pPr>
        <w:spacing w:line="240" w:lineRule="auto"/>
        <w:ind w:left="496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37CE" w:rsidRPr="00F637CE" w:rsidRDefault="00F637CE" w:rsidP="002B6E8A">
      <w:pPr>
        <w:spacing w:after="0" w:line="240" w:lineRule="auto"/>
        <w:ind w:left="4962"/>
        <w:jc w:val="right"/>
        <w:rPr>
          <w:rFonts w:ascii="Times New Roman" w:hAnsi="Times New Roman" w:cs="Times New Roman"/>
          <w:sz w:val="24"/>
          <w:szCs w:val="24"/>
        </w:rPr>
      </w:pPr>
      <w:r w:rsidRPr="00F637CE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Приложение </w:t>
      </w:r>
    </w:p>
    <w:p w:rsidR="00F637CE" w:rsidRPr="00F637CE" w:rsidRDefault="00F637CE" w:rsidP="002B6E8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637CE">
        <w:rPr>
          <w:rFonts w:ascii="Times New Roman" w:hAnsi="Times New Roman" w:cs="Times New Roman"/>
          <w:color w:val="000000"/>
          <w:sz w:val="24"/>
          <w:szCs w:val="24"/>
        </w:rPr>
        <w:t xml:space="preserve">к </w:t>
      </w:r>
      <w:bookmarkStart w:id="0" w:name="_GoBack"/>
      <w:bookmarkEnd w:id="0"/>
      <w:r w:rsidR="00DD6E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37CE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Постановлению Главы </w:t>
      </w:r>
    </w:p>
    <w:p w:rsidR="00F637CE" w:rsidRPr="00F637CE" w:rsidRDefault="00F637CE" w:rsidP="002B6E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37CE">
        <w:rPr>
          <w:rFonts w:ascii="Times New Roman" w:hAnsi="Times New Roman" w:cs="Times New Roman"/>
          <w:sz w:val="24"/>
          <w:szCs w:val="24"/>
        </w:rPr>
        <w:t xml:space="preserve">сельского поселения Большое Микушкино  </w:t>
      </w:r>
    </w:p>
    <w:p w:rsidR="00F637CE" w:rsidRPr="00F637CE" w:rsidRDefault="00F637CE" w:rsidP="002B6E8A">
      <w:pPr>
        <w:keepNext/>
        <w:keepLines/>
        <w:spacing w:after="0"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</w:pPr>
      <w:r w:rsidRPr="00F637CE"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  <w:t>программа комплексного развития</w:t>
      </w: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</w:pPr>
      <w:r w:rsidRPr="00F637CE"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  <w:t>СОЦИАЛЬНОЙ инфраструктуры</w:t>
      </w: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</w:pPr>
      <w:r w:rsidRPr="00F637CE"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  <w:t>Сельского поселения Большое Микушкино</w:t>
      </w: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</w:pPr>
      <w:r w:rsidRPr="00F637CE"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  <w:t xml:space="preserve">муниципального района ИСАКЛИНСКИЙ  </w:t>
      </w: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</w:pPr>
      <w:r w:rsidRPr="00F637CE"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  <w:t xml:space="preserve">Самарской области </w:t>
      </w:r>
    </w:p>
    <w:p w:rsidR="00F637CE" w:rsidRPr="00F637CE" w:rsidRDefault="002B6E8A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</w:pPr>
      <w:r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  <w:t>НА ПЕРИОД С 2025</w:t>
      </w:r>
      <w:r w:rsidR="00F637CE" w:rsidRPr="00F637CE"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  <w:t xml:space="preserve"> ПО 2033 год</w:t>
      </w:r>
    </w:p>
    <w:p w:rsidR="00F637CE" w:rsidRPr="00F637CE" w:rsidRDefault="00F637CE" w:rsidP="00F637CE">
      <w:pPr>
        <w:keepNext/>
        <w:keepLines/>
        <w:spacing w:line="240" w:lineRule="auto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right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right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right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keepNext/>
        <w:keepLines/>
        <w:spacing w:line="240" w:lineRule="auto"/>
        <w:contextualSpacing/>
        <w:jc w:val="right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Default="00F637CE" w:rsidP="00F637C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D6E63" w:rsidRPr="00F637CE" w:rsidRDefault="00DD6E63" w:rsidP="00F637C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637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СОДЕРЖАНИЕ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4"/>
        <w:gridCol w:w="851"/>
      </w:tblGrid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ПАСПОРТ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Раздел  1</w:t>
            </w: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. Характеристика существующего состояния социальной инфраструктуры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shd w:val="clear" w:color="auto" w:fill="FFFFFF"/>
              <w:tabs>
                <w:tab w:val="left" w:pos="-4962"/>
              </w:tabs>
              <w:spacing w:line="240" w:lineRule="auto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1.1.  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Социально-экономическое состояние поселения, сведения о градостроительной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1.2. Технико-экономические параметры существующих объектов социальной инфраструктуры </w:t>
            </w:r>
            <w:r w:rsidRPr="00F637C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сельского поселения Большое Микушкино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637CE">
              <w:rPr>
                <w:rFonts w:ascii="Times New Roman" w:hAnsi="Times New Roman" w:cs="Times New Roman"/>
                <w:sz w:val="28"/>
              </w:rPr>
              <w:t>1.2.1. Объекты здравоохранения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637CE">
              <w:rPr>
                <w:rFonts w:ascii="Times New Roman" w:hAnsi="Times New Roman" w:cs="Times New Roman"/>
                <w:sz w:val="28"/>
              </w:rPr>
              <w:t>1.2.2. Объекты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637CE">
              <w:rPr>
                <w:rFonts w:ascii="Times New Roman" w:hAnsi="Times New Roman" w:cs="Times New Roman"/>
                <w:sz w:val="28"/>
              </w:rPr>
              <w:t>1.2.3. Объекты физической культуры и массового 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pStyle w:val="a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637CE">
              <w:rPr>
                <w:color w:val="000000"/>
                <w:sz w:val="28"/>
                <w:szCs w:val="28"/>
              </w:rPr>
              <w:t>1.2.4. Объекты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pStyle w:val="a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637CE">
              <w:rPr>
                <w:color w:val="000000"/>
                <w:sz w:val="28"/>
                <w:szCs w:val="28"/>
              </w:rPr>
              <w:t>1.2.5. Предприятия торговли, общественного питания, бытового обслуживания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11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shd w:val="clear" w:color="auto" w:fill="FFFFFF"/>
              <w:tabs>
                <w:tab w:val="left" w:pos="994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1.3. Прогнозируемый спрос на услуги социальной инфраструктуры,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13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shd w:val="clear" w:color="auto" w:fill="FFFFFF"/>
              <w:tabs>
                <w:tab w:val="left" w:pos="-4962"/>
              </w:tabs>
              <w:spacing w:line="240" w:lineRule="auto"/>
              <w:ind w:righ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1.4. Оценка нормативно-правовой базы, необходимой для функционирования и развития социальной инфраструктуры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16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shd w:val="clear" w:color="auto" w:fill="FFFFFF"/>
              <w:tabs>
                <w:tab w:val="left" w:pos="994"/>
              </w:tabs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 2</w:t>
            </w:r>
            <w:r w:rsidRPr="00F637C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Перечень мероприятий (инвестиционных проектов) по проектированию, строительству и реконструкции объектов социальной инфраструктуры сельского поселения Большое Микушкино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18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shd w:val="clear" w:color="auto" w:fill="FFFFFF"/>
              <w:tabs>
                <w:tab w:val="left" w:pos="994"/>
              </w:tabs>
              <w:spacing w:line="240" w:lineRule="auto"/>
              <w:ind w:right="1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 3.</w:t>
            </w:r>
            <w:r w:rsidRPr="00F637C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инфраструктуры сельского поселения Большое Микушкино</w:t>
            </w:r>
            <w:r w:rsidRPr="00F637C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19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shd w:val="clear" w:color="auto" w:fill="FFFFFF"/>
              <w:tabs>
                <w:tab w:val="left" w:pos="-4962"/>
              </w:tabs>
              <w:spacing w:line="240" w:lineRule="auto"/>
              <w:ind w:left="5" w:right="1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 4.</w:t>
            </w:r>
            <w:r w:rsidRPr="00F637C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 мероприятий по проектированию, строительству и реконструкции объектов социальной инфраструктуры, включая  оценку социально-экономической эффективности и соответствия нормативам градостроительного проектирования с разбивкой по видам объектов социальной инфраструктуры</w:t>
            </w:r>
            <w:r w:rsidRPr="00F637C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20</w:t>
            </w:r>
          </w:p>
        </w:tc>
      </w:tr>
      <w:tr w:rsidR="00F637CE" w:rsidRPr="00F637CE" w:rsidTr="00E829E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37CE" w:rsidRPr="00F637CE" w:rsidRDefault="00F637CE" w:rsidP="00F637CE">
            <w:pPr>
              <w:shd w:val="clear" w:color="auto" w:fill="FFFFFF"/>
              <w:tabs>
                <w:tab w:val="left" w:pos="-5529"/>
              </w:tabs>
              <w:spacing w:line="240" w:lineRule="auto"/>
              <w:ind w:left="5" w:right="1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 5</w:t>
            </w:r>
            <w:r w:rsidRPr="00F637CE">
              <w:rPr>
                <w:rFonts w:ascii="Times New Roman" w:hAnsi="Times New Roman" w:cs="Times New Roman"/>
                <w:i/>
                <w:sz w:val="28"/>
                <w:szCs w:val="28"/>
              </w:rPr>
              <w:t>. 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по совершенствованию нормативно – правового и информационного обеспечения развития социальной инфраструктуры, 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направленные на достижения целевых показателей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F637C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21</w:t>
            </w:r>
          </w:p>
        </w:tc>
      </w:tr>
    </w:tbl>
    <w:p w:rsidR="00F637CE" w:rsidRPr="00F637CE" w:rsidRDefault="00F637CE" w:rsidP="00F637CE">
      <w:pPr>
        <w:shd w:val="clear" w:color="auto" w:fill="FFFFFF"/>
        <w:spacing w:line="240" w:lineRule="auto"/>
        <w:ind w:right="60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spacing w:line="240" w:lineRule="auto"/>
        <w:ind w:right="600"/>
        <w:rPr>
          <w:rFonts w:ascii="Times New Roman" w:hAnsi="Times New Roman" w:cs="Times New Roman"/>
          <w:b/>
          <w:bCs/>
          <w:sz w:val="28"/>
          <w:szCs w:val="28"/>
        </w:rPr>
      </w:pPr>
    </w:p>
    <w:p w:rsidR="00F637CE" w:rsidRDefault="00F637CE" w:rsidP="00F637CE">
      <w:pPr>
        <w:shd w:val="clear" w:color="auto" w:fill="FFFFFF"/>
        <w:spacing w:line="240" w:lineRule="auto"/>
        <w:ind w:right="6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spacing w:line="240" w:lineRule="auto"/>
        <w:ind w:right="600"/>
        <w:jc w:val="center"/>
        <w:rPr>
          <w:rFonts w:ascii="Times New Roman" w:hAnsi="Times New Roman" w:cs="Times New Roman"/>
        </w:rPr>
      </w:pPr>
      <w:r w:rsidRPr="00F637CE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:rsidR="00F637CE" w:rsidRPr="00F637CE" w:rsidRDefault="00F637CE" w:rsidP="00F637CE">
      <w:pPr>
        <w:tabs>
          <w:tab w:val="left" w:pos="-1276"/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7CE">
        <w:rPr>
          <w:rFonts w:ascii="Times New Roman" w:hAnsi="Times New Roman" w:cs="Times New Roman"/>
          <w:b/>
          <w:sz w:val="28"/>
          <w:szCs w:val="28"/>
        </w:rPr>
        <w:t xml:space="preserve">программы комплексного развития социальной инфраструктуры </w:t>
      </w:r>
    </w:p>
    <w:p w:rsidR="00F637CE" w:rsidRPr="00F637CE" w:rsidRDefault="00F637CE" w:rsidP="00F637CE">
      <w:pPr>
        <w:shd w:val="clear" w:color="auto" w:fill="FFFFFF"/>
        <w:spacing w:after="0" w:line="240" w:lineRule="auto"/>
        <w:jc w:val="center"/>
        <w:rPr>
          <w:rFonts w:ascii="Times New Roman" w:eastAsia="Microsoft YaHei" w:hAnsi="Times New Roman" w:cs="Times New Roman"/>
          <w:b/>
          <w:kern w:val="28"/>
          <w:sz w:val="28"/>
          <w:szCs w:val="28"/>
          <w:lang w:eastAsia="en-US"/>
        </w:rPr>
      </w:pPr>
      <w:r w:rsidRPr="00F637CE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Большое Микушкино </w:t>
      </w:r>
      <w:r w:rsidRPr="00F637CE">
        <w:rPr>
          <w:rFonts w:ascii="Times New Roman" w:eastAsia="Microsoft YaHei" w:hAnsi="Times New Roman" w:cs="Times New Roman"/>
          <w:b/>
          <w:caps/>
          <w:kern w:val="28"/>
          <w:sz w:val="28"/>
          <w:szCs w:val="28"/>
          <w:lang w:eastAsia="en-US"/>
        </w:rPr>
        <w:t xml:space="preserve"> </w:t>
      </w:r>
      <w:r w:rsidRPr="00F637CE">
        <w:rPr>
          <w:rFonts w:ascii="Times New Roman" w:hAnsi="Times New Roman" w:cs="Times New Roman"/>
          <w:b/>
          <w:sz w:val="28"/>
          <w:szCs w:val="28"/>
        </w:rPr>
        <w:t>муниципального района Исаклинский Самарской области</w:t>
      </w:r>
      <w:r w:rsidRPr="00F637CE">
        <w:rPr>
          <w:rFonts w:ascii="Times New Roman" w:eastAsia="Microsoft YaHei" w:hAnsi="Times New Roman" w:cs="Times New Roman"/>
          <w:b/>
          <w:kern w:val="28"/>
          <w:sz w:val="28"/>
          <w:szCs w:val="28"/>
          <w:lang w:eastAsia="en-US"/>
        </w:rPr>
        <w:t xml:space="preserve"> </w:t>
      </w:r>
    </w:p>
    <w:p w:rsidR="00F637CE" w:rsidRPr="00F637CE" w:rsidRDefault="002B6E8A" w:rsidP="00F637CE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18"/>
        </w:rPr>
      </w:pPr>
      <w:r>
        <w:rPr>
          <w:rFonts w:ascii="Times New Roman" w:eastAsia="Microsoft YaHei" w:hAnsi="Times New Roman" w:cs="Times New Roman"/>
          <w:b/>
          <w:kern w:val="28"/>
          <w:sz w:val="28"/>
          <w:szCs w:val="28"/>
          <w:lang w:eastAsia="en-US"/>
        </w:rPr>
        <w:t>на период с 2025</w:t>
      </w:r>
      <w:r w:rsidR="00F637CE" w:rsidRPr="00F637CE">
        <w:rPr>
          <w:rFonts w:ascii="Times New Roman" w:eastAsia="Microsoft YaHei" w:hAnsi="Times New Roman" w:cs="Times New Roman"/>
          <w:b/>
          <w:kern w:val="28"/>
          <w:sz w:val="28"/>
          <w:szCs w:val="28"/>
          <w:lang w:eastAsia="en-US"/>
        </w:rPr>
        <w:t xml:space="preserve"> по 2033 год</w:t>
      </w:r>
    </w:p>
    <w:p w:rsidR="00F637CE" w:rsidRPr="00F637CE" w:rsidRDefault="00F637CE" w:rsidP="00F637CE">
      <w:pPr>
        <w:shd w:val="clear" w:color="auto" w:fill="FFFFFF"/>
        <w:spacing w:line="240" w:lineRule="auto"/>
        <w:ind w:right="610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1"/>
        <w:gridCol w:w="7088"/>
      </w:tblGrid>
      <w:tr w:rsidR="00F637CE" w:rsidRPr="00F637CE" w:rsidTr="00E829E5">
        <w:trPr>
          <w:trHeight w:val="927"/>
        </w:trPr>
        <w:tc>
          <w:tcPr>
            <w:tcW w:w="2943" w:type="dxa"/>
          </w:tcPr>
          <w:p w:rsidR="00F637CE" w:rsidRPr="00F637CE" w:rsidRDefault="00F637CE" w:rsidP="00F637CE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7CE" w:rsidRPr="00F637CE" w:rsidRDefault="00F637CE" w:rsidP="00F637CE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F637CE" w:rsidRPr="00F637CE" w:rsidRDefault="00F637CE" w:rsidP="00F637CE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F637CE" w:rsidRPr="00F637CE" w:rsidRDefault="00F637CE" w:rsidP="00F637CE">
            <w:pPr>
              <w:spacing w:line="240" w:lineRule="auto"/>
              <w:ind w:right="600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088" w:type="dxa"/>
          </w:tcPr>
          <w:p w:rsidR="00F637CE" w:rsidRPr="00F637CE" w:rsidRDefault="00F637CE" w:rsidP="00F637CE">
            <w:pPr>
              <w:tabs>
                <w:tab w:val="left" w:pos="-1276"/>
                <w:tab w:val="left" w:pos="9354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комплексного развития социальной инфраструктуры  сельского поселения Большое Микушкино </w:t>
            </w:r>
            <w:r w:rsidRPr="00F637CE">
              <w:rPr>
                <w:rFonts w:ascii="Times New Roman" w:eastAsia="Microsoft YaHei" w:hAnsi="Times New Roman" w:cs="Times New Roman"/>
                <w:caps/>
                <w:kern w:val="28"/>
                <w:sz w:val="28"/>
                <w:szCs w:val="28"/>
                <w:lang w:eastAsia="en-US"/>
              </w:rPr>
              <w:t xml:space="preserve"> 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Исаклинский Самарской области</w:t>
            </w:r>
            <w:r w:rsidR="00DD6E63">
              <w:rPr>
                <w:rFonts w:ascii="Times New Roman" w:eastAsia="Microsoft YaHei" w:hAnsi="Times New Roman" w:cs="Times New Roman"/>
                <w:kern w:val="28"/>
                <w:sz w:val="28"/>
                <w:szCs w:val="28"/>
                <w:lang w:eastAsia="en-US"/>
              </w:rPr>
              <w:t xml:space="preserve"> на период с 2025</w:t>
            </w:r>
            <w:r w:rsidRPr="00F637CE">
              <w:rPr>
                <w:rFonts w:ascii="Times New Roman" w:eastAsia="Microsoft YaHei" w:hAnsi="Times New Roman" w:cs="Times New Roman"/>
                <w:kern w:val="28"/>
                <w:sz w:val="28"/>
                <w:szCs w:val="28"/>
                <w:lang w:eastAsia="en-US"/>
              </w:rPr>
              <w:t xml:space="preserve"> по 2033 год</w:t>
            </w:r>
            <w:r w:rsidRPr="00F637CE">
              <w:rPr>
                <w:rFonts w:ascii="Times New Roman" w:hAnsi="Times New Roman" w:cs="Times New Roman"/>
                <w:sz w:val="18"/>
              </w:rPr>
              <w:t xml:space="preserve">  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(далее - Программа)</w:t>
            </w:r>
          </w:p>
        </w:tc>
      </w:tr>
      <w:tr w:rsidR="00F637CE" w:rsidRPr="00F637CE" w:rsidTr="00E829E5">
        <w:trPr>
          <w:trHeight w:val="927"/>
        </w:trPr>
        <w:tc>
          <w:tcPr>
            <w:tcW w:w="2943" w:type="dxa"/>
          </w:tcPr>
          <w:p w:rsidR="00F637CE" w:rsidRPr="00F637CE" w:rsidRDefault="00F637CE" w:rsidP="00F637CE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7CE" w:rsidRPr="00F637CE" w:rsidRDefault="00F637CE" w:rsidP="00F637CE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088" w:type="dxa"/>
          </w:tcPr>
          <w:p w:rsidR="00F637CE" w:rsidRPr="00F637CE" w:rsidRDefault="00F637CE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- 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F637CE" w:rsidRPr="00F637CE" w:rsidRDefault="00F637CE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- Постановление Правительства Российской Федерации от 01 октября 2015 года № 1050 «Об утверждении требований к программам комплексного развития социальной инфраструктуры поселений, городских округов»</w:t>
            </w:r>
          </w:p>
        </w:tc>
      </w:tr>
      <w:tr w:rsidR="00F637CE" w:rsidRPr="00F637CE" w:rsidTr="00E829E5">
        <w:trPr>
          <w:trHeight w:val="987"/>
        </w:trPr>
        <w:tc>
          <w:tcPr>
            <w:tcW w:w="2943" w:type="dxa"/>
          </w:tcPr>
          <w:p w:rsidR="00F637CE" w:rsidRPr="00F637CE" w:rsidRDefault="00F637CE" w:rsidP="00F637CE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7CE" w:rsidRPr="00F637CE" w:rsidRDefault="00F637CE" w:rsidP="00F637CE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Наименование заказчика Программы, его местонахождение</w:t>
            </w:r>
          </w:p>
        </w:tc>
        <w:tc>
          <w:tcPr>
            <w:tcW w:w="7088" w:type="dxa"/>
          </w:tcPr>
          <w:p w:rsidR="00F637CE" w:rsidRPr="00F637CE" w:rsidRDefault="00F637CE" w:rsidP="00F637CE">
            <w:pPr>
              <w:spacing w:line="240" w:lineRule="auto"/>
              <w:ind w:right="2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</w:t>
            </w:r>
            <w:r w:rsidRPr="00F637CE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сельского поселения Большое Микушкино муниципального района Исаклинский Самарской области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 (далее - Администрация)</w:t>
            </w:r>
          </w:p>
          <w:p w:rsidR="00F637CE" w:rsidRPr="00F637CE" w:rsidRDefault="00F637CE" w:rsidP="00F637CE">
            <w:pPr>
              <w:spacing w:line="240" w:lineRule="auto"/>
              <w:ind w:right="28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637CE" w:rsidRPr="00F637CE" w:rsidRDefault="00F637CE" w:rsidP="00F637CE">
            <w:pPr>
              <w:shd w:val="clear" w:color="auto" w:fill="FFFFFF"/>
              <w:spacing w:line="240" w:lineRule="auto"/>
              <w:ind w:right="2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446592, Самарская область, Исаклинский район, с. Большое Микушкино, ул. Советская, дом 96</w:t>
            </w:r>
          </w:p>
        </w:tc>
      </w:tr>
      <w:tr w:rsidR="00F637CE" w:rsidRPr="00F637CE" w:rsidTr="00E829E5">
        <w:trPr>
          <w:trHeight w:val="274"/>
        </w:trPr>
        <w:tc>
          <w:tcPr>
            <w:tcW w:w="2943" w:type="dxa"/>
          </w:tcPr>
          <w:p w:rsidR="00F637CE" w:rsidRPr="00F637CE" w:rsidRDefault="00F637CE" w:rsidP="00F637CE">
            <w:pPr>
              <w:spacing w:line="240" w:lineRule="auto"/>
              <w:ind w:right="600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Наименование разработчика Программы, его местонахождение</w:t>
            </w:r>
          </w:p>
        </w:tc>
        <w:tc>
          <w:tcPr>
            <w:tcW w:w="7088" w:type="dxa"/>
            <w:vAlign w:val="center"/>
          </w:tcPr>
          <w:p w:rsidR="00F637CE" w:rsidRPr="00F637CE" w:rsidRDefault="00F637CE" w:rsidP="00F637CE">
            <w:pPr>
              <w:shd w:val="clear" w:color="auto" w:fill="FFFFFF"/>
              <w:spacing w:line="240" w:lineRule="auto"/>
              <w:ind w:right="28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«Фортуна Проект»</w:t>
            </w:r>
          </w:p>
          <w:p w:rsidR="00F637CE" w:rsidRPr="00F637CE" w:rsidRDefault="00F637CE" w:rsidP="00F637CE">
            <w:pPr>
              <w:shd w:val="clear" w:color="auto" w:fill="FFFFFF"/>
              <w:spacing w:line="240" w:lineRule="auto"/>
              <w:ind w:right="288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Ставрополь, ул. Объездная, д. 15А, офис 1</w:t>
            </w:r>
          </w:p>
        </w:tc>
      </w:tr>
      <w:tr w:rsidR="00F637CE" w:rsidRPr="00F637CE" w:rsidTr="00E829E5">
        <w:tc>
          <w:tcPr>
            <w:tcW w:w="2943" w:type="dxa"/>
          </w:tcPr>
          <w:p w:rsidR="00F637CE" w:rsidRPr="00F637CE" w:rsidRDefault="00F637CE" w:rsidP="00F637CE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  <w:p w:rsidR="00F637CE" w:rsidRPr="00F637CE" w:rsidRDefault="00F637CE" w:rsidP="00F637CE">
            <w:pPr>
              <w:spacing w:line="240" w:lineRule="auto"/>
              <w:ind w:right="60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F637CE" w:rsidRPr="00F637CE" w:rsidRDefault="00F637CE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Достижение расчетного уровня обеспеченности населения </w:t>
            </w:r>
            <w:r w:rsidRPr="00F637C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сельского поселения Большое Микушкино 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услугами объектов социальной инфраструктуры</w:t>
            </w:r>
          </w:p>
        </w:tc>
      </w:tr>
      <w:tr w:rsidR="00F637CE" w:rsidRPr="00F637CE" w:rsidTr="00E829E5">
        <w:trPr>
          <w:trHeight w:val="2232"/>
        </w:trPr>
        <w:tc>
          <w:tcPr>
            <w:tcW w:w="2943" w:type="dxa"/>
          </w:tcPr>
          <w:p w:rsidR="00F637CE" w:rsidRPr="00F637CE" w:rsidRDefault="00F637CE" w:rsidP="00F637CE">
            <w:pPr>
              <w:spacing w:line="240" w:lineRule="auto"/>
              <w:ind w:right="600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7088" w:type="dxa"/>
            <w:shd w:val="clear" w:color="auto" w:fill="auto"/>
          </w:tcPr>
          <w:p w:rsidR="00F637CE" w:rsidRPr="00F637CE" w:rsidRDefault="00F637CE" w:rsidP="00F637CE">
            <w:pPr>
              <w:shd w:val="clear" w:color="auto" w:fill="FFFFFF"/>
              <w:tabs>
                <w:tab w:val="left" w:pos="989"/>
              </w:tabs>
              <w:spacing w:line="240" w:lineRule="auto"/>
              <w:ind w:right="14"/>
              <w:jc w:val="both"/>
              <w:rPr>
                <w:rFonts w:ascii="Times New Roman" w:hAnsi="Times New Roman" w:cs="Times New Roman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- обеспечить 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ab/>
              <w:t>безопасность, качество и эффективность использования населением объектов социальной инфраструктуры;</w:t>
            </w:r>
          </w:p>
          <w:p w:rsidR="00F637CE" w:rsidRPr="00F637CE" w:rsidRDefault="00F637CE" w:rsidP="00F637CE">
            <w:pPr>
              <w:shd w:val="clear" w:color="auto" w:fill="FFFFFF"/>
              <w:tabs>
                <w:tab w:val="left" w:pos="989"/>
              </w:tabs>
              <w:spacing w:line="240" w:lineRule="auto"/>
              <w:ind w:right="10"/>
              <w:jc w:val="both"/>
              <w:rPr>
                <w:rFonts w:ascii="Times New Roman" w:hAnsi="Times New Roman" w:cs="Times New Roman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- доступность объектов социальной инфраструктуры поселения;</w:t>
            </w:r>
          </w:p>
          <w:p w:rsidR="00F637CE" w:rsidRPr="00F637CE" w:rsidRDefault="00F637CE" w:rsidP="00F637CE">
            <w:pPr>
              <w:shd w:val="clear" w:color="auto" w:fill="FFFFFF"/>
              <w:tabs>
                <w:tab w:val="left" w:pos="989"/>
              </w:tabs>
              <w:spacing w:line="240" w:lineRule="auto"/>
              <w:ind w:right="10"/>
              <w:jc w:val="both"/>
              <w:rPr>
                <w:rFonts w:ascii="Times New Roman" w:hAnsi="Times New Roman" w:cs="Times New Roman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- эффективность функционирования действующей социальной инфраструктуры.</w:t>
            </w:r>
          </w:p>
        </w:tc>
      </w:tr>
      <w:tr w:rsidR="00F637CE" w:rsidRPr="00F637CE" w:rsidTr="00E829E5">
        <w:tc>
          <w:tcPr>
            <w:tcW w:w="2943" w:type="dxa"/>
          </w:tcPr>
          <w:p w:rsidR="00F637CE" w:rsidRPr="00F637CE" w:rsidRDefault="00F637CE" w:rsidP="00F637CE">
            <w:pPr>
              <w:spacing w:line="240" w:lineRule="auto"/>
              <w:ind w:right="600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7088" w:type="dxa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Технико-экономические показатели:</w:t>
            </w:r>
          </w:p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- уровень обеспеченности населения объектами социальной инфраструктуры;</w:t>
            </w:r>
          </w:p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8"/>
                <w:szCs w:val="21"/>
              </w:rPr>
            </w:pPr>
            <w:r w:rsidRPr="00F637CE">
              <w:rPr>
                <w:rFonts w:ascii="Times New Roman" w:hAnsi="Times New Roman" w:cs="Times New Roman"/>
                <w:sz w:val="28"/>
                <w:szCs w:val="21"/>
              </w:rPr>
              <w:t>- финансовые затраты на содержание объектов социальной инфраструктуры.</w:t>
            </w:r>
          </w:p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8"/>
                <w:szCs w:val="21"/>
              </w:rPr>
            </w:pPr>
            <w:r w:rsidRPr="00F637CE">
              <w:rPr>
                <w:rFonts w:ascii="Times New Roman" w:hAnsi="Times New Roman" w:cs="Times New Roman"/>
                <w:sz w:val="28"/>
                <w:szCs w:val="21"/>
              </w:rPr>
              <w:t>Социально-экономические показатели:</w:t>
            </w:r>
          </w:p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1"/>
              </w:rPr>
            </w:pPr>
            <w:r w:rsidRPr="00F637CE">
              <w:rPr>
                <w:rFonts w:ascii="Times New Roman" w:hAnsi="Times New Roman" w:cs="Times New Roman"/>
                <w:sz w:val="28"/>
                <w:szCs w:val="21"/>
              </w:rPr>
              <w:t>- доля объектов,</w:t>
            </w:r>
            <w:r w:rsidRPr="00F637CE">
              <w:rPr>
                <w:rFonts w:ascii="Times New Roman" w:hAnsi="Times New Roman" w:cs="Times New Roman"/>
                <w:color w:val="000000"/>
                <w:sz w:val="28"/>
                <w:szCs w:val="21"/>
              </w:rPr>
              <w:t xml:space="preserve"> находящихся в удовлетворительном состоянии, в общем количестве объектов регионального и местного значения.</w:t>
            </w:r>
          </w:p>
        </w:tc>
      </w:tr>
      <w:tr w:rsidR="00F637CE" w:rsidRPr="00F637CE" w:rsidTr="00E829E5">
        <w:tc>
          <w:tcPr>
            <w:tcW w:w="2943" w:type="dxa"/>
            <w:shd w:val="clear" w:color="auto" w:fill="auto"/>
          </w:tcPr>
          <w:p w:rsidR="00F637CE" w:rsidRPr="00F637CE" w:rsidRDefault="00F637CE" w:rsidP="00F637CE">
            <w:pPr>
              <w:shd w:val="clear" w:color="auto" w:fill="FFFFFF"/>
              <w:tabs>
                <w:tab w:val="left" w:pos="2909"/>
                <w:tab w:val="left" w:pos="4685"/>
                <w:tab w:val="left" w:pos="744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Укрупненное описание запланированных мероприятий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ab/>
              <w:t>описание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ab/>
              <w:t>запланированных</w:t>
            </w: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ab/>
              <w:t>мероприятий</w:t>
            </w:r>
          </w:p>
          <w:p w:rsidR="00F637CE" w:rsidRPr="00F637CE" w:rsidRDefault="00F637CE" w:rsidP="00F637CE">
            <w:pPr>
              <w:spacing w:line="240" w:lineRule="auto"/>
              <w:ind w:right="600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7317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637CE" w:rsidRPr="00F637CE" w:rsidRDefault="00F637CE" w:rsidP="00F637CE">
            <w:pPr>
              <w:tabs>
                <w:tab w:val="left" w:pos="7317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637CE" w:rsidRPr="00F637CE" w:rsidTr="00E829E5">
        <w:tc>
          <w:tcPr>
            <w:tcW w:w="2943" w:type="dxa"/>
          </w:tcPr>
          <w:p w:rsidR="00F637CE" w:rsidRPr="00F637CE" w:rsidRDefault="00F637CE" w:rsidP="00F637CE">
            <w:pPr>
              <w:spacing w:line="240" w:lineRule="auto"/>
              <w:ind w:right="600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Срок и этапы реализации Программы</w:t>
            </w:r>
          </w:p>
        </w:tc>
        <w:tc>
          <w:tcPr>
            <w:tcW w:w="7088" w:type="dxa"/>
          </w:tcPr>
          <w:p w:rsidR="00F637CE" w:rsidRPr="00F637CE" w:rsidRDefault="00E829E5" w:rsidP="00F637CE">
            <w:pPr>
              <w:spacing w:line="240" w:lineRule="auto"/>
              <w:ind w:right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F637CE" w:rsidRPr="00F637CE">
              <w:rPr>
                <w:rFonts w:ascii="Times New Roman" w:hAnsi="Times New Roman" w:cs="Times New Roman"/>
                <w:sz w:val="28"/>
                <w:szCs w:val="28"/>
              </w:rPr>
              <w:t>-2033 годы</w:t>
            </w:r>
          </w:p>
          <w:p w:rsidR="00F637CE" w:rsidRPr="00F637CE" w:rsidRDefault="00F637CE" w:rsidP="00F637CE">
            <w:pPr>
              <w:spacing w:line="240" w:lineRule="auto"/>
              <w:ind w:right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(этапы реализации Программы не выделяются)</w:t>
            </w:r>
          </w:p>
        </w:tc>
      </w:tr>
      <w:tr w:rsidR="00F637CE" w:rsidRPr="00F637CE" w:rsidTr="00E829E5">
        <w:tc>
          <w:tcPr>
            <w:tcW w:w="2943" w:type="dxa"/>
          </w:tcPr>
          <w:p w:rsidR="00F637CE" w:rsidRPr="00F637CE" w:rsidRDefault="00F637CE" w:rsidP="00F637CE">
            <w:pPr>
              <w:spacing w:line="240" w:lineRule="auto"/>
              <w:ind w:right="600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Объем и источники финансирования  Программы</w:t>
            </w:r>
          </w:p>
        </w:tc>
        <w:tc>
          <w:tcPr>
            <w:tcW w:w="7088" w:type="dxa"/>
            <w:shd w:val="clear" w:color="auto" w:fill="auto"/>
          </w:tcPr>
          <w:p w:rsidR="00F637CE" w:rsidRPr="00F637CE" w:rsidRDefault="00F637CE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Программы в 2019-2033 годах составит 30916,0  тыс. рублей, в том числе по годам:</w:t>
            </w:r>
          </w:p>
          <w:p w:rsidR="00F637CE" w:rsidRPr="00F637CE" w:rsidRDefault="00E829E5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F637CE"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 – 30916,0 тыс. руб.;</w:t>
            </w:r>
          </w:p>
          <w:p w:rsidR="00F637CE" w:rsidRPr="00F637CE" w:rsidRDefault="00E829E5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F637CE"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 – отсутствует;</w:t>
            </w:r>
          </w:p>
          <w:p w:rsidR="00F637CE" w:rsidRPr="00F637CE" w:rsidRDefault="00E829E5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F637CE"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 – отсутствует;</w:t>
            </w:r>
          </w:p>
          <w:p w:rsidR="00F637CE" w:rsidRPr="00F637CE" w:rsidRDefault="00E829E5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  <w:r w:rsidR="00F637CE"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 – отсутствует;</w:t>
            </w:r>
          </w:p>
          <w:p w:rsidR="00F637CE" w:rsidRPr="00F637CE" w:rsidRDefault="00E829E5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2029</w:t>
            </w:r>
            <w:r w:rsidR="00F637CE"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 – отсутствует;</w:t>
            </w:r>
          </w:p>
          <w:p w:rsidR="00F637CE" w:rsidRPr="00F637CE" w:rsidRDefault="00E829E5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F637CE" w:rsidRPr="00F637CE">
              <w:rPr>
                <w:rFonts w:ascii="Times New Roman" w:hAnsi="Times New Roman" w:cs="Times New Roman"/>
                <w:sz w:val="28"/>
                <w:szCs w:val="28"/>
              </w:rPr>
              <w:t>-2033 – отсутствует.</w:t>
            </w:r>
          </w:p>
          <w:p w:rsidR="00F637CE" w:rsidRPr="00F637CE" w:rsidRDefault="00F637CE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из них:  </w:t>
            </w:r>
          </w:p>
          <w:p w:rsidR="00F637CE" w:rsidRPr="00F637CE" w:rsidRDefault="00F637CE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             федеральный бюджет - отсутствует;</w:t>
            </w:r>
          </w:p>
          <w:p w:rsidR="00F637CE" w:rsidRPr="00F637CE" w:rsidRDefault="00F637CE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             областной бюджет – 30916,0 тыс. руб.;</w:t>
            </w:r>
          </w:p>
          <w:p w:rsidR="00F637CE" w:rsidRPr="00F637CE" w:rsidRDefault="00F637CE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             районный бюджет – отсутствует;             </w:t>
            </w:r>
          </w:p>
          <w:p w:rsidR="00F637CE" w:rsidRPr="00F637CE" w:rsidRDefault="00F637CE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             местный бюджет – отсутствует;             </w:t>
            </w:r>
          </w:p>
          <w:p w:rsidR="00F637CE" w:rsidRPr="00F637CE" w:rsidRDefault="00F637CE" w:rsidP="00F637C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t xml:space="preserve">             внебюджетные источники – отсутствует.</w:t>
            </w:r>
          </w:p>
        </w:tc>
      </w:tr>
      <w:tr w:rsidR="00F637CE" w:rsidRPr="00F637CE" w:rsidTr="00E829E5">
        <w:tc>
          <w:tcPr>
            <w:tcW w:w="2943" w:type="dxa"/>
          </w:tcPr>
          <w:p w:rsidR="00F637CE" w:rsidRPr="00F637CE" w:rsidRDefault="00F637CE" w:rsidP="00F637CE">
            <w:pPr>
              <w:spacing w:line="240" w:lineRule="auto"/>
              <w:ind w:right="600"/>
              <w:rPr>
                <w:rFonts w:ascii="Times New Roman" w:hAnsi="Times New Roman" w:cs="Times New Roman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088" w:type="dxa"/>
            <w:shd w:val="clear" w:color="auto" w:fill="auto"/>
          </w:tcPr>
          <w:p w:rsidR="00F637CE" w:rsidRPr="00F637CE" w:rsidRDefault="00F637CE" w:rsidP="00F637CE">
            <w:pPr>
              <w:tabs>
                <w:tab w:val="left" w:pos="7317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Сбалансированное перспективное развитие социальной инфраструктуры поселения в соответствии с установленными потребностями в объектах социальной инфраструктуры</w:t>
            </w:r>
          </w:p>
        </w:tc>
      </w:tr>
    </w:tbl>
    <w:p w:rsidR="00F637CE" w:rsidRPr="00F637CE" w:rsidRDefault="00F637CE" w:rsidP="00F637CE">
      <w:pPr>
        <w:shd w:val="clear" w:color="auto" w:fill="FFFFFF"/>
        <w:spacing w:line="240" w:lineRule="auto"/>
        <w:ind w:left="9806"/>
        <w:rPr>
          <w:rFonts w:ascii="Times New Roman" w:hAnsi="Times New Roman" w:cs="Times New Roman"/>
        </w:rPr>
        <w:sectPr w:rsidR="00F637CE" w:rsidRPr="00F637CE" w:rsidSect="00F637CE">
          <w:footerReference w:type="even" r:id="rId8"/>
          <w:footerReference w:type="default" r:id="rId9"/>
          <w:footerReference w:type="first" r:id="rId10"/>
          <w:pgSz w:w="11909" w:h="16834"/>
          <w:pgMar w:top="567" w:right="567" w:bottom="567" w:left="1418" w:header="720" w:footer="170" w:gutter="0"/>
          <w:cols w:space="60"/>
          <w:noEndnote/>
          <w:titlePg/>
          <w:docGrid w:linePitch="272"/>
        </w:sectPr>
      </w:pPr>
    </w:p>
    <w:p w:rsidR="00F637CE" w:rsidRPr="00F637CE" w:rsidRDefault="00F637CE" w:rsidP="00F637CE">
      <w:pPr>
        <w:shd w:val="clear" w:color="auto" w:fill="FFFFFF"/>
        <w:tabs>
          <w:tab w:val="left" w:pos="-5103"/>
        </w:tabs>
        <w:spacing w:line="240" w:lineRule="auto"/>
        <w:ind w:right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7CE">
        <w:rPr>
          <w:rFonts w:ascii="Times New Roman" w:hAnsi="Times New Roman" w:cs="Times New Roman"/>
          <w:b/>
          <w:sz w:val="28"/>
          <w:szCs w:val="28"/>
        </w:rPr>
        <w:lastRenderedPageBreak/>
        <w:t>Раздел 1.  Характеристика существующего состояния социальной инфраструктуры</w:t>
      </w: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right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7CE">
        <w:rPr>
          <w:rFonts w:ascii="Times New Roman" w:hAnsi="Times New Roman" w:cs="Times New Roman"/>
          <w:b/>
          <w:sz w:val="28"/>
          <w:szCs w:val="28"/>
        </w:rPr>
        <w:t>1.1.  Социально-экономическое состояние поселения, сведения о градостроительной деятельности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37C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637CE">
        <w:rPr>
          <w:rFonts w:ascii="Times New Roman" w:hAnsi="Times New Roman" w:cs="Times New Roman"/>
          <w:sz w:val="28"/>
          <w:szCs w:val="28"/>
          <w:lang w:eastAsia="en-US"/>
        </w:rPr>
        <w:t>Сельское поселение Большое Микушкино расположено в южной части муниципального района Исаклинский. Расстояние по автодорогам общего пользования между административным центром муниципального района селом Исаклы и селом Большое Микушкино составляет 25 км.</w:t>
      </w:r>
    </w:p>
    <w:p w:rsidR="00F637CE" w:rsidRPr="00F637CE" w:rsidRDefault="00F637CE" w:rsidP="00F637CE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637CE">
        <w:rPr>
          <w:color w:val="000000"/>
          <w:sz w:val="28"/>
          <w:szCs w:val="28"/>
        </w:rPr>
        <w:tab/>
        <w:t>Сельское поселение Большое Микушкино включает 3 населённых пункта: село Большое Микушкино (административный центр), поселок Лесной и деревня Малое Микушкино.</w:t>
      </w:r>
    </w:p>
    <w:p w:rsidR="00F637CE" w:rsidRPr="00F637CE" w:rsidRDefault="00F637CE" w:rsidP="00F637CE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637CE">
        <w:rPr>
          <w:color w:val="000000"/>
          <w:sz w:val="28"/>
          <w:szCs w:val="28"/>
        </w:rPr>
        <w:tab/>
        <w:t>Сельское поселение граничит:</w:t>
      </w:r>
    </w:p>
    <w:p w:rsidR="00F637CE" w:rsidRPr="00F637CE" w:rsidRDefault="00F637CE" w:rsidP="00F637CE">
      <w:pPr>
        <w:pStyle w:val="22"/>
        <w:spacing w:after="0" w:line="240" w:lineRule="auto"/>
        <w:ind w:left="426"/>
        <w:jc w:val="both"/>
        <w:rPr>
          <w:sz w:val="28"/>
          <w:szCs w:val="28"/>
        </w:rPr>
      </w:pPr>
      <w:r w:rsidRPr="00F637CE">
        <w:rPr>
          <w:sz w:val="28"/>
          <w:szCs w:val="28"/>
        </w:rPr>
        <w:t xml:space="preserve">- на юге - с сельским поселением Мордово-Ишуткино муниципального района Исаклинский; </w:t>
      </w:r>
    </w:p>
    <w:p w:rsidR="00F637CE" w:rsidRPr="00F637CE" w:rsidRDefault="00F637CE" w:rsidP="00F637CE">
      <w:pPr>
        <w:pStyle w:val="af1"/>
        <w:spacing w:after="0"/>
        <w:ind w:left="426"/>
        <w:jc w:val="both"/>
        <w:rPr>
          <w:sz w:val="28"/>
          <w:szCs w:val="28"/>
        </w:rPr>
      </w:pPr>
      <w:r w:rsidRPr="00F637CE">
        <w:rPr>
          <w:sz w:val="28"/>
          <w:szCs w:val="28"/>
        </w:rPr>
        <w:t>- на западе  - с сельским поселением Новое Якушкино муниципального  района Исаклинский;</w:t>
      </w:r>
    </w:p>
    <w:p w:rsidR="00F637CE" w:rsidRPr="00F637CE" w:rsidRDefault="00F637CE" w:rsidP="00F637CE">
      <w:pPr>
        <w:pStyle w:val="22"/>
        <w:spacing w:after="0" w:line="240" w:lineRule="auto"/>
        <w:ind w:left="426"/>
        <w:jc w:val="both"/>
        <w:rPr>
          <w:sz w:val="28"/>
          <w:szCs w:val="28"/>
        </w:rPr>
      </w:pPr>
      <w:r w:rsidRPr="00F637CE">
        <w:rPr>
          <w:sz w:val="28"/>
          <w:szCs w:val="28"/>
        </w:rPr>
        <w:t xml:space="preserve">- на северо-западе  -  с сельским поселением Два Ключа муниципального района Исаклинский;  </w:t>
      </w:r>
    </w:p>
    <w:p w:rsidR="00F637CE" w:rsidRPr="00F637CE" w:rsidRDefault="00F637CE" w:rsidP="00F637CE">
      <w:pPr>
        <w:pStyle w:val="22"/>
        <w:spacing w:after="0" w:line="240" w:lineRule="auto"/>
        <w:ind w:left="426"/>
        <w:jc w:val="both"/>
        <w:rPr>
          <w:sz w:val="28"/>
          <w:szCs w:val="28"/>
        </w:rPr>
      </w:pPr>
      <w:r w:rsidRPr="00F637CE">
        <w:rPr>
          <w:sz w:val="28"/>
          <w:szCs w:val="28"/>
        </w:rPr>
        <w:t xml:space="preserve">- на северо-востоке  -  с сельским поселением Старое Вечканово муниципального района Исаклинский; </w:t>
      </w:r>
    </w:p>
    <w:p w:rsidR="00F637CE" w:rsidRPr="00F637CE" w:rsidRDefault="00F637CE" w:rsidP="00F637CE">
      <w:pPr>
        <w:pStyle w:val="22"/>
        <w:spacing w:after="0" w:line="240" w:lineRule="auto"/>
        <w:ind w:left="426"/>
        <w:jc w:val="both"/>
        <w:rPr>
          <w:sz w:val="28"/>
          <w:szCs w:val="28"/>
        </w:rPr>
      </w:pPr>
      <w:r w:rsidRPr="00F637CE">
        <w:rPr>
          <w:sz w:val="28"/>
          <w:szCs w:val="28"/>
        </w:rPr>
        <w:t>- на востоке с сельским поселением Новое Ганькино муниципального района Исаклинский.</w:t>
      </w:r>
    </w:p>
    <w:p w:rsidR="00F637CE" w:rsidRPr="00F637CE" w:rsidRDefault="00F637CE" w:rsidP="00F637CE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F637CE">
        <w:rPr>
          <w:sz w:val="28"/>
          <w:szCs w:val="28"/>
          <w:lang w:eastAsia="en-US"/>
        </w:rPr>
        <w:tab/>
        <w:t>Село Большое Микушкино расположено в центральной части сельского поселения Большое Микушкино. Расстояния между административным центром поселения селом Большое Микушкино и населёнными пунктами сельского поселения по автомобильным дорогам общего пользования составляют: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  <w:lang w:eastAsia="en-US"/>
        </w:rPr>
        <w:t>- с. Большое Микушкино – п. Лесной  – 5,2 км;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  <w:lang w:eastAsia="en-US"/>
        </w:rPr>
        <w:t>- с. Большое Микушкино – с. Малое Микушкино – 4,0 км.</w:t>
      </w:r>
    </w:p>
    <w:p w:rsidR="00F637CE" w:rsidRPr="00F637CE" w:rsidRDefault="00F637CE" w:rsidP="00F637CE">
      <w:pPr>
        <w:suppressLineNumbers/>
        <w:spacing w:line="240" w:lineRule="auto"/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Гидрографическая сеть территории </w:t>
      </w:r>
      <w:proofErr w:type="spellStart"/>
      <w:r w:rsidRPr="00F637CE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F637CE">
        <w:rPr>
          <w:rFonts w:ascii="Times New Roman" w:hAnsi="Times New Roman" w:cs="Times New Roman"/>
          <w:sz w:val="28"/>
          <w:szCs w:val="28"/>
        </w:rPr>
        <w:t xml:space="preserve">. Большое Микушкино представлена реками Сургут, протекающей на юге поселения и являющейся ее естественной границей; </w:t>
      </w:r>
      <w:proofErr w:type="spellStart"/>
      <w:r w:rsidRPr="00F637CE">
        <w:rPr>
          <w:rFonts w:ascii="Times New Roman" w:hAnsi="Times New Roman" w:cs="Times New Roman"/>
          <w:sz w:val="28"/>
          <w:szCs w:val="28"/>
        </w:rPr>
        <w:t>Ташлама</w:t>
      </w:r>
      <w:proofErr w:type="spellEnd"/>
      <w:r w:rsidRPr="00F637CE">
        <w:rPr>
          <w:rFonts w:ascii="Times New Roman" w:hAnsi="Times New Roman" w:cs="Times New Roman"/>
          <w:sz w:val="28"/>
          <w:szCs w:val="28"/>
        </w:rPr>
        <w:t xml:space="preserve"> – впадающей в р. Сургут в юго-восточной части поселения и являющейся ее естественной границей на востоке; </w:t>
      </w:r>
      <w:proofErr w:type="spellStart"/>
      <w:r w:rsidRPr="00F637CE">
        <w:rPr>
          <w:rFonts w:ascii="Times New Roman" w:hAnsi="Times New Roman" w:cs="Times New Roman"/>
          <w:sz w:val="28"/>
          <w:szCs w:val="28"/>
        </w:rPr>
        <w:t>Чембулатка</w:t>
      </w:r>
      <w:proofErr w:type="spellEnd"/>
      <w:r w:rsidRPr="00F637CE">
        <w:rPr>
          <w:rFonts w:ascii="Times New Roman" w:hAnsi="Times New Roman" w:cs="Times New Roman"/>
          <w:sz w:val="28"/>
          <w:szCs w:val="28"/>
        </w:rPr>
        <w:t xml:space="preserve"> – протекающей в центральной части сельского поселения через населенные пункты Лесной, Малое Микушкино и Большое Микушкин</w:t>
      </w:r>
      <w:r w:rsidR="002B6E8A">
        <w:rPr>
          <w:rFonts w:ascii="Times New Roman" w:hAnsi="Times New Roman" w:cs="Times New Roman"/>
          <w:sz w:val="28"/>
          <w:szCs w:val="28"/>
        </w:rPr>
        <w:t>о; Черная (Молочка), берущей св</w:t>
      </w:r>
      <w:r w:rsidRPr="00F637CE">
        <w:rPr>
          <w:rFonts w:ascii="Times New Roman" w:hAnsi="Times New Roman" w:cs="Times New Roman"/>
          <w:sz w:val="28"/>
          <w:szCs w:val="28"/>
        </w:rPr>
        <w:t>ое начало на северо-западе территории проектирования и впадающей в р. Сургут в юго-западной части поселения.</w:t>
      </w:r>
    </w:p>
    <w:p w:rsidR="00F637CE" w:rsidRPr="00F637CE" w:rsidRDefault="00F637CE" w:rsidP="00F637CE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F637CE" w:rsidRPr="00F637CE" w:rsidRDefault="00F637CE" w:rsidP="00F637CE">
      <w:pPr>
        <w:pStyle w:val="af1"/>
        <w:spacing w:after="0"/>
        <w:jc w:val="center"/>
        <w:rPr>
          <w:b/>
          <w:bCs/>
          <w:sz w:val="28"/>
          <w:szCs w:val="28"/>
        </w:rPr>
      </w:pPr>
      <w:r w:rsidRPr="00F637CE">
        <w:rPr>
          <w:b/>
          <w:bCs/>
          <w:sz w:val="28"/>
          <w:szCs w:val="28"/>
        </w:rPr>
        <w:t xml:space="preserve">Население </w:t>
      </w: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Численность населения  сельского  поселения Большое Мику</w:t>
      </w:r>
      <w:r w:rsidR="00E829E5">
        <w:rPr>
          <w:rFonts w:ascii="Times New Roman" w:hAnsi="Times New Roman" w:cs="Times New Roman"/>
          <w:sz w:val="28"/>
          <w:szCs w:val="28"/>
        </w:rPr>
        <w:t>шкино по состоянию на 01.01.2025</w:t>
      </w:r>
      <w:r w:rsidRPr="00F637CE">
        <w:rPr>
          <w:rFonts w:ascii="Times New Roman" w:hAnsi="Times New Roman" w:cs="Times New Roman"/>
          <w:sz w:val="28"/>
          <w:szCs w:val="28"/>
        </w:rPr>
        <w:t xml:space="preserve"> г. составляет 1711 человек. Здесь проживает 12,8 % населения муниципального района Исаклинский. </w:t>
      </w:r>
    </w:p>
    <w:p w:rsidR="00F637CE" w:rsidRPr="00F637CE" w:rsidRDefault="00F637CE" w:rsidP="00F637CE">
      <w:pPr>
        <w:spacing w:line="240" w:lineRule="auto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Таблица 1 – Оценка численности постоянного населения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418"/>
        <w:gridCol w:w="1417"/>
        <w:gridCol w:w="1843"/>
        <w:gridCol w:w="1843"/>
      </w:tblGrid>
      <w:tr w:rsidR="00F637CE" w:rsidRPr="00F637CE" w:rsidTr="00E829E5">
        <w:trPr>
          <w:trHeight w:val="521"/>
        </w:trPr>
        <w:tc>
          <w:tcPr>
            <w:tcW w:w="3510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Численность населения, чел.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Динамика численности</w:t>
            </w:r>
          </w:p>
          <w:p w:rsidR="00F637CE" w:rsidRPr="00F637CE" w:rsidRDefault="00E829E5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населения (2025/2023</w:t>
            </w:r>
            <w:r w:rsidR="00F637CE" w:rsidRPr="00F637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гг.)</w:t>
            </w:r>
          </w:p>
        </w:tc>
      </w:tr>
      <w:tr w:rsidR="00F637CE" w:rsidRPr="00F637CE" w:rsidTr="00E829E5">
        <w:trPr>
          <w:trHeight w:val="515"/>
        </w:trPr>
        <w:tc>
          <w:tcPr>
            <w:tcW w:w="3510" w:type="dxa"/>
            <w:vMerge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37CE" w:rsidRPr="00F637CE" w:rsidRDefault="00E829E5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2019</w:t>
            </w:r>
            <w:r w:rsidR="00F637CE" w:rsidRPr="00F637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637CE" w:rsidRPr="00F637CE" w:rsidRDefault="00E829E5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2023</w:t>
            </w:r>
            <w:r w:rsidR="00F637CE" w:rsidRPr="00F637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ind w:left="-108" w:right="-11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абсолютное</w:t>
            </w:r>
          </w:p>
          <w:p w:rsidR="00F637CE" w:rsidRPr="00F637CE" w:rsidRDefault="00F637CE" w:rsidP="00F637CE">
            <w:pPr>
              <w:spacing w:line="240" w:lineRule="auto"/>
              <w:ind w:left="-108" w:right="-11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изменение, чел.</w:t>
            </w:r>
          </w:p>
        </w:tc>
        <w:tc>
          <w:tcPr>
            <w:tcW w:w="1843" w:type="dxa"/>
            <w:shd w:val="clear" w:color="auto" w:fill="auto"/>
          </w:tcPr>
          <w:p w:rsidR="00F637CE" w:rsidRPr="00F637CE" w:rsidRDefault="00F637CE" w:rsidP="00F637CE">
            <w:pPr>
              <w:spacing w:line="240" w:lineRule="auto"/>
              <w:ind w:left="-98" w:right="-12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относительное изменение, %</w:t>
            </w:r>
          </w:p>
        </w:tc>
      </w:tr>
      <w:tr w:rsidR="00F637CE" w:rsidRPr="00F637CE" w:rsidTr="00E829E5">
        <w:trPr>
          <w:trHeight w:val="329"/>
        </w:trPr>
        <w:tc>
          <w:tcPr>
            <w:tcW w:w="3510" w:type="dxa"/>
            <w:shd w:val="clear" w:color="auto" w:fill="auto"/>
            <w:noWrap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с. Большое Микушкино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417" w:type="dxa"/>
            <w:shd w:val="clear" w:color="auto" w:fill="auto"/>
            <w:noWrap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-41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</w:tr>
      <w:tr w:rsidR="00F637CE" w:rsidRPr="00F637CE" w:rsidTr="00E829E5">
        <w:tc>
          <w:tcPr>
            <w:tcW w:w="351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п. Лесной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1417" w:type="dxa"/>
            <w:shd w:val="clear" w:color="auto" w:fill="auto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-8,5</w:t>
            </w:r>
          </w:p>
        </w:tc>
      </w:tr>
      <w:tr w:rsidR="00F637CE" w:rsidRPr="00F637CE" w:rsidTr="00E829E5">
        <w:tc>
          <w:tcPr>
            <w:tcW w:w="351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д. Малое Микушкино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745</w:t>
            </w:r>
          </w:p>
        </w:tc>
        <w:tc>
          <w:tcPr>
            <w:tcW w:w="1417" w:type="dxa"/>
            <w:shd w:val="clear" w:color="auto" w:fill="auto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-37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-4,9</w:t>
            </w:r>
          </w:p>
        </w:tc>
      </w:tr>
      <w:tr w:rsidR="00F637CE" w:rsidRPr="00F637CE" w:rsidTr="00E829E5">
        <w:tc>
          <w:tcPr>
            <w:tcW w:w="351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1793</w:t>
            </w:r>
          </w:p>
        </w:tc>
        <w:tc>
          <w:tcPr>
            <w:tcW w:w="1417" w:type="dxa"/>
            <w:shd w:val="clear" w:color="auto" w:fill="auto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1711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-82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-4,5</w:t>
            </w:r>
          </w:p>
        </w:tc>
      </w:tr>
    </w:tbl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pacing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ab/>
        <w:t xml:space="preserve">Одним из важных показателей социально-экономического состояния являются демографические показатели. Так, на территории поселения проживает  28,2% (482 чел.) - населения старше 65 лет,  51,3% (878 чел)  - в возрасте от 18 до 65 лет и 20,5% (351 чел.) - от 0 до 14 лет. 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В существующем генеральном плане сельского поселения Большое Микушкино, совмещенным с проектом планировки, предлагаются 2 варианта развития. При первом варианте численность населения к 2033 году составит 1191 человек, при втором - 3513 человек. В качестве основного  варианта прогноза численности населения </w:t>
      </w:r>
      <w:proofErr w:type="spellStart"/>
      <w:r w:rsidRPr="00F637CE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F637CE">
        <w:rPr>
          <w:rFonts w:ascii="Times New Roman" w:hAnsi="Times New Roman" w:cs="Times New Roman"/>
          <w:sz w:val="28"/>
          <w:szCs w:val="28"/>
        </w:rPr>
        <w:t>. Большое Микушкино принят второй.</w:t>
      </w:r>
    </w:p>
    <w:p w:rsidR="00F637CE" w:rsidRPr="00F637CE" w:rsidRDefault="00F637CE" w:rsidP="00F637CE">
      <w:pPr>
        <w:spacing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7CE">
        <w:rPr>
          <w:rFonts w:ascii="Times New Roman" w:hAnsi="Times New Roman" w:cs="Times New Roman"/>
          <w:b/>
          <w:sz w:val="28"/>
          <w:szCs w:val="28"/>
        </w:rPr>
        <w:t>Жилой фонд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7CE">
        <w:rPr>
          <w:rFonts w:ascii="Times New Roman" w:hAnsi="Times New Roman" w:cs="Times New Roman"/>
          <w:color w:val="000000"/>
          <w:sz w:val="28"/>
          <w:szCs w:val="28"/>
        </w:rPr>
        <w:tab/>
        <w:t>Общая площадь жилищного фонда в сельском поселении Большое Микушкино составляет 42,079 м</w:t>
      </w:r>
      <w:r w:rsidRPr="00F637CE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F637CE">
        <w:rPr>
          <w:rFonts w:ascii="Times New Roman" w:hAnsi="Times New Roman" w:cs="Times New Roman"/>
          <w:color w:val="000000"/>
          <w:sz w:val="28"/>
          <w:szCs w:val="28"/>
        </w:rPr>
        <w:t>. Государственный и муниципальный фонд отсутствует.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7CE">
        <w:rPr>
          <w:rFonts w:ascii="Times New Roman" w:hAnsi="Times New Roman" w:cs="Times New Roman"/>
          <w:color w:val="000000"/>
          <w:sz w:val="28"/>
          <w:szCs w:val="28"/>
        </w:rPr>
        <w:tab/>
        <w:t>Средняя обеспеченность общей площадью в расчете на одного человека составляет 24,5 м</w:t>
      </w:r>
      <w:r w:rsidRPr="00F637CE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F637CE">
        <w:rPr>
          <w:rFonts w:ascii="Times New Roman" w:hAnsi="Times New Roman" w:cs="Times New Roman"/>
          <w:color w:val="000000"/>
          <w:sz w:val="28"/>
          <w:szCs w:val="28"/>
        </w:rPr>
        <w:t>/чел.</w:t>
      </w:r>
    </w:p>
    <w:p w:rsidR="00F637CE" w:rsidRPr="00F637CE" w:rsidRDefault="00F637CE" w:rsidP="00F637C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Таблица  2 - </w:t>
      </w:r>
      <w:r w:rsidRPr="00F637CE">
        <w:rPr>
          <w:rFonts w:ascii="Times New Roman" w:hAnsi="Times New Roman" w:cs="Times New Roman"/>
          <w:bCs/>
          <w:iCs/>
          <w:sz w:val="28"/>
          <w:szCs w:val="28"/>
        </w:rPr>
        <w:t xml:space="preserve">Данные по жилищному фонду сельского поселения </w:t>
      </w:r>
      <w:r w:rsidRPr="00F637CE">
        <w:rPr>
          <w:rFonts w:ascii="Times New Roman" w:hAnsi="Times New Roman" w:cs="Times New Roman"/>
          <w:sz w:val="28"/>
          <w:szCs w:val="28"/>
        </w:rPr>
        <w:t>Большое Микушкино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4"/>
        <w:gridCol w:w="6356"/>
        <w:gridCol w:w="3091"/>
      </w:tblGrid>
      <w:tr w:rsidR="00F637CE" w:rsidRPr="00F637CE" w:rsidTr="00E829E5">
        <w:tc>
          <w:tcPr>
            <w:tcW w:w="584" w:type="dxa"/>
          </w:tcPr>
          <w:p w:rsidR="00F637CE" w:rsidRPr="00F637CE" w:rsidRDefault="00F637CE" w:rsidP="00F637CE">
            <w:pPr>
              <w:pStyle w:val="aff5"/>
              <w:ind w:firstLine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F637CE">
              <w:rPr>
                <w:rFonts w:ascii="Times New Roman" w:hAnsi="Times New Roman" w:cs="Times New Roman"/>
                <w:szCs w:val="24"/>
                <w:lang w:eastAsia="en-US"/>
              </w:rPr>
              <w:t>№</w:t>
            </w:r>
          </w:p>
          <w:p w:rsidR="00F637CE" w:rsidRPr="00F637CE" w:rsidRDefault="00F637CE" w:rsidP="00F637CE">
            <w:pPr>
              <w:pStyle w:val="aff5"/>
              <w:ind w:firstLine="0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F637CE">
              <w:rPr>
                <w:rFonts w:ascii="Times New Roman" w:hAnsi="Times New Roman" w:cs="Times New Roman"/>
                <w:szCs w:val="24"/>
                <w:lang w:eastAsia="en-US"/>
              </w:rPr>
              <w:t>п/п</w:t>
            </w:r>
          </w:p>
        </w:tc>
        <w:tc>
          <w:tcPr>
            <w:tcW w:w="6356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091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</w:tr>
      <w:tr w:rsidR="00F637CE" w:rsidRPr="00F637CE" w:rsidTr="00E829E5">
        <w:tc>
          <w:tcPr>
            <w:tcW w:w="58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6" w:type="dxa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Общий жилой фонд, тыс. м</w:t>
            </w:r>
            <w:r w:rsidRPr="00F637C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общ. площади,  в </w:t>
            </w:r>
            <w:proofErr w:type="spellStart"/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091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42079</w:t>
            </w:r>
          </w:p>
        </w:tc>
      </w:tr>
      <w:tr w:rsidR="00F637CE" w:rsidRPr="00F637CE" w:rsidTr="00E829E5">
        <w:tc>
          <w:tcPr>
            <w:tcW w:w="58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</w:p>
        </w:tc>
        <w:tc>
          <w:tcPr>
            <w:tcW w:w="3091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637CE" w:rsidRPr="00F637CE" w:rsidTr="00E829E5">
        <w:tc>
          <w:tcPr>
            <w:tcW w:w="58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3091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637CE" w:rsidRPr="00F637CE" w:rsidTr="00E829E5">
        <w:tc>
          <w:tcPr>
            <w:tcW w:w="58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частный, в том числе:</w:t>
            </w:r>
          </w:p>
        </w:tc>
        <w:tc>
          <w:tcPr>
            <w:tcW w:w="3091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42079</w:t>
            </w:r>
          </w:p>
        </w:tc>
      </w:tr>
      <w:tr w:rsidR="00F637CE" w:rsidRPr="00F637CE" w:rsidTr="00E829E5">
        <w:tc>
          <w:tcPr>
            <w:tcW w:w="58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в с. Большое Микушкино </w:t>
            </w:r>
          </w:p>
        </w:tc>
        <w:tc>
          <w:tcPr>
            <w:tcW w:w="3091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24317</w:t>
            </w:r>
          </w:p>
        </w:tc>
      </w:tr>
      <w:tr w:rsidR="00F637CE" w:rsidRPr="00F637CE" w:rsidTr="00E829E5">
        <w:tc>
          <w:tcPr>
            <w:tcW w:w="58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в д. Малое Микушкино</w:t>
            </w:r>
          </w:p>
        </w:tc>
        <w:tc>
          <w:tcPr>
            <w:tcW w:w="3091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16427</w:t>
            </w:r>
          </w:p>
        </w:tc>
      </w:tr>
      <w:tr w:rsidR="00F637CE" w:rsidRPr="00F637CE" w:rsidTr="00E829E5">
        <w:tc>
          <w:tcPr>
            <w:tcW w:w="58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в п. Лесной</w:t>
            </w:r>
          </w:p>
        </w:tc>
        <w:tc>
          <w:tcPr>
            <w:tcW w:w="3091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1335</w:t>
            </w:r>
          </w:p>
        </w:tc>
      </w:tr>
      <w:tr w:rsidR="00F637CE" w:rsidRPr="00F637CE" w:rsidTr="00E829E5">
        <w:tc>
          <w:tcPr>
            <w:tcW w:w="58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6" w:type="dxa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Общий жилой фонд на 1 жителя, м</w:t>
            </w:r>
            <w:r w:rsidRPr="00F637C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общ. площади    </w:t>
            </w:r>
          </w:p>
        </w:tc>
        <w:tc>
          <w:tcPr>
            <w:tcW w:w="3091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F637CE" w:rsidRPr="00F637CE" w:rsidRDefault="00F637CE" w:rsidP="00F637CE">
      <w:pPr>
        <w:pStyle w:val="aff5"/>
        <w:rPr>
          <w:rFonts w:ascii="Times New Roman" w:hAnsi="Times New Roman" w:cs="Times New Roman"/>
          <w:lang w:eastAsia="en-US"/>
        </w:rPr>
      </w:pPr>
    </w:p>
    <w:p w:rsidR="00F637CE" w:rsidRPr="00F637CE" w:rsidRDefault="00F637CE" w:rsidP="00F637CE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В сельском поселении Большое Микушкино имеются жилые дома, отнесённые к ветхому жилищному фонду в соответствии с законодательством Российской Федерации и законом Самарской области «О жилище». </w:t>
      </w:r>
    </w:p>
    <w:p w:rsidR="00F637CE" w:rsidRPr="00F637CE" w:rsidRDefault="00F637CE" w:rsidP="00F637CE">
      <w:pPr>
        <w:spacing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Таблица 3 - Ветхий фонд, подлежащий сносу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984"/>
        <w:gridCol w:w="1843"/>
        <w:gridCol w:w="850"/>
        <w:gridCol w:w="1134"/>
        <w:gridCol w:w="993"/>
        <w:gridCol w:w="1275"/>
        <w:gridCol w:w="1418"/>
      </w:tblGrid>
      <w:tr w:rsidR="00F637CE" w:rsidRPr="00F637CE" w:rsidTr="00E829E5">
        <w:trPr>
          <w:trHeight w:val="800"/>
        </w:trPr>
        <w:tc>
          <w:tcPr>
            <w:tcW w:w="5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98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Улица</w:t>
            </w:r>
          </w:p>
        </w:tc>
        <w:tc>
          <w:tcPr>
            <w:tcW w:w="850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№ дома</w:t>
            </w:r>
          </w:p>
        </w:tc>
        <w:tc>
          <w:tcPr>
            <w:tcW w:w="11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Мате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риал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стен</w:t>
            </w:r>
          </w:p>
        </w:tc>
        <w:tc>
          <w:tcPr>
            <w:tcW w:w="99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Износ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Общая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площадь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F637C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8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прож</w:t>
            </w:r>
            <w:proofErr w:type="spellEnd"/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(чел.)</w:t>
            </w:r>
          </w:p>
        </w:tc>
      </w:tr>
      <w:tr w:rsidR="00F637CE" w:rsidRPr="00F637CE" w:rsidTr="00E829E5">
        <w:tc>
          <w:tcPr>
            <w:tcW w:w="534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637CE" w:rsidRPr="00F637CE" w:rsidTr="00E829E5">
        <w:tc>
          <w:tcPr>
            <w:tcW w:w="10031" w:type="dxa"/>
            <w:gridSpan w:val="8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с. Большое Микушкино</w:t>
            </w:r>
          </w:p>
        </w:tc>
      </w:tr>
      <w:tr w:rsidR="00F637CE" w:rsidRPr="00F637CE" w:rsidTr="00E829E5">
        <w:tc>
          <w:tcPr>
            <w:tcW w:w="5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с.Большое</w:t>
            </w:r>
            <w:proofErr w:type="spellEnd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Микушкино</w:t>
            </w:r>
          </w:p>
        </w:tc>
        <w:tc>
          <w:tcPr>
            <w:tcW w:w="184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</w:p>
        </w:tc>
        <w:tc>
          <w:tcPr>
            <w:tcW w:w="850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дерево</w:t>
            </w:r>
          </w:p>
        </w:tc>
        <w:tc>
          <w:tcPr>
            <w:tcW w:w="99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5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8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7CE" w:rsidRPr="00F637CE" w:rsidTr="00E829E5">
        <w:tc>
          <w:tcPr>
            <w:tcW w:w="5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с.Большое</w:t>
            </w:r>
            <w:proofErr w:type="spellEnd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Микушкино</w:t>
            </w:r>
          </w:p>
        </w:tc>
        <w:tc>
          <w:tcPr>
            <w:tcW w:w="184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</w:p>
        </w:tc>
        <w:tc>
          <w:tcPr>
            <w:tcW w:w="850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дерево</w:t>
            </w:r>
          </w:p>
        </w:tc>
        <w:tc>
          <w:tcPr>
            <w:tcW w:w="99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5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1418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7CE" w:rsidRPr="00F637CE" w:rsidTr="00E829E5">
        <w:tc>
          <w:tcPr>
            <w:tcW w:w="5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с.Большое</w:t>
            </w:r>
            <w:proofErr w:type="spellEnd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Микушкино</w:t>
            </w:r>
          </w:p>
        </w:tc>
        <w:tc>
          <w:tcPr>
            <w:tcW w:w="184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</w:p>
        </w:tc>
        <w:tc>
          <w:tcPr>
            <w:tcW w:w="850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дерево</w:t>
            </w:r>
          </w:p>
        </w:tc>
        <w:tc>
          <w:tcPr>
            <w:tcW w:w="99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5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7CE" w:rsidRPr="00F637CE" w:rsidTr="00E829E5">
        <w:tc>
          <w:tcPr>
            <w:tcW w:w="5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с.Большое</w:t>
            </w:r>
            <w:proofErr w:type="spellEnd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Микушкино</w:t>
            </w:r>
          </w:p>
        </w:tc>
        <w:tc>
          <w:tcPr>
            <w:tcW w:w="184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ул.Переулочная</w:t>
            </w:r>
            <w:proofErr w:type="spellEnd"/>
          </w:p>
        </w:tc>
        <w:tc>
          <w:tcPr>
            <w:tcW w:w="850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дерево</w:t>
            </w:r>
          </w:p>
        </w:tc>
        <w:tc>
          <w:tcPr>
            <w:tcW w:w="99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5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7CE" w:rsidRPr="00F637CE" w:rsidTr="00E829E5">
        <w:tc>
          <w:tcPr>
            <w:tcW w:w="5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с.Большое</w:t>
            </w:r>
            <w:proofErr w:type="spellEnd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Микушкино</w:t>
            </w:r>
          </w:p>
        </w:tc>
        <w:tc>
          <w:tcPr>
            <w:tcW w:w="184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Чекмасов</w:t>
            </w:r>
            <w:proofErr w:type="spellEnd"/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</w:p>
        </w:tc>
        <w:tc>
          <w:tcPr>
            <w:tcW w:w="850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11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дерево</w:t>
            </w:r>
          </w:p>
        </w:tc>
        <w:tc>
          <w:tcPr>
            <w:tcW w:w="99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7CE" w:rsidRPr="00F637CE" w:rsidTr="00E829E5">
        <w:trPr>
          <w:trHeight w:val="692"/>
        </w:trPr>
        <w:tc>
          <w:tcPr>
            <w:tcW w:w="5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с.Большое</w:t>
            </w:r>
            <w:proofErr w:type="spellEnd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Микушкино</w:t>
            </w:r>
          </w:p>
        </w:tc>
        <w:tc>
          <w:tcPr>
            <w:tcW w:w="184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ул.Советская</w:t>
            </w:r>
            <w:proofErr w:type="spellEnd"/>
          </w:p>
        </w:tc>
        <w:tc>
          <w:tcPr>
            <w:tcW w:w="850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дерево</w:t>
            </w:r>
          </w:p>
        </w:tc>
        <w:tc>
          <w:tcPr>
            <w:tcW w:w="99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275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8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ab/>
        <w:t xml:space="preserve">Развитие жилой зоны планируется на свободных участках в существующих границах населённого пункта и на новых территориях в планируемых границах. Предполагается застройка одноквартирными и двухквартирными жилыми домами с приусадебными участками. 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ab/>
        <w:t xml:space="preserve">Для развития жилой зоны запланированы территории: 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- в юго-западной части с. Большое Микушкино, площадью 18,5 га;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- в северо-западной части с. Большое Микушкино, площадью 24,89 га;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- в юго-западной части д. Малое Микушкино, площадью 26,81 га;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ab/>
        <w:t xml:space="preserve">Генеральным планом предусматривается уплотнение существующей застройки: 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lastRenderedPageBreak/>
        <w:t>- в с. Большое Микушкино по ул. Чекмасовская, ул. Коммунаровская, ул. Переулочная и ул. Степная, на участках общей площадью 16,02 га.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- в д. Малое Микушкино по ул.</w:t>
      </w:r>
      <w:r w:rsidR="002B6E8A">
        <w:rPr>
          <w:rFonts w:ascii="Times New Roman" w:hAnsi="Times New Roman" w:cs="Times New Roman"/>
          <w:sz w:val="28"/>
          <w:szCs w:val="28"/>
        </w:rPr>
        <w:t xml:space="preserve"> </w:t>
      </w:r>
      <w:r w:rsidRPr="00F637CE">
        <w:rPr>
          <w:rFonts w:ascii="Times New Roman" w:hAnsi="Times New Roman" w:cs="Times New Roman"/>
          <w:sz w:val="28"/>
          <w:szCs w:val="28"/>
        </w:rPr>
        <w:t>Комсомольская, на участках общей площадью 1,81 га.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- в п. Лесной по ул. Лесная и ул. Заречная, на участках общей площадью 1,55 га.</w:t>
      </w:r>
    </w:p>
    <w:p w:rsidR="00F637CE" w:rsidRPr="00F637CE" w:rsidRDefault="00F637CE" w:rsidP="00F637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ab/>
        <w:t xml:space="preserve">Увеличение жилищного фонда на расчётный срок строительства составит 89550,0 кв. м. общей площади. </w:t>
      </w:r>
    </w:p>
    <w:p w:rsidR="00F637CE" w:rsidRPr="00F637CE" w:rsidRDefault="00F637CE" w:rsidP="00F637C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Таблица 4 – Перспективный объем жилищного фонда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82"/>
        <w:gridCol w:w="5387"/>
        <w:gridCol w:w="1984"/>
        <w:gridCol w:w="1985"/>
      </w:tblGrid>
      <w:tr w:rsidR="00F637CE" w:rsidRPr="00F637CE" w:rsidTr="00E829E5">
        <w:trPr>
          <w:trHeight w:val="523"/>
          <w:tblHeader/>
        </w:trPr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Единица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Расчетный срок (2033 г.)</w:t>
            </w:r>
          </w:p>
        </w:tc>
      </w:tr>
      <w:tr w:rsidR="00F637CE" w:rsidRPr="00F637CE" w:rsidTr="00E829E5">
        <w:trPr>
          <w:trHeight w:val="80"/>
        </w:trPr>
        <w:tc>
          <w:tcPr>
            <w:tcW w:w="5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Жилищный фонд,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тыс. м</w:t>
            </w:r>
            <w:r w:rsidRPr="00F637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131,434</w:t>
            </w:r>
          </w:p>
        </w:tc>
      </w:tr>
      <w:tr w:rsidR="00F637CE" w:rsidRPr="00F637CE" w:rsidTr="00E829E5">
        <w:trPr>
          <w:trHeight w:val="8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Население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3513</w:t>
            </w:r>
          </w:p>
        </w:tc>
      </w:tr>
      <w:tr w:rsidR="00F637CE" w:rsidRPr="00F637CE" w:rsidTr="00E829E5">
        <w:trPr>
          <w:trHeight w:val="8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Жилищная обеспеченность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637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/чел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37,4</w:t>
            </w:r>
          </w:p>
        </w:tc>
      </w:tr>
      <w:tr w:rsidR="00F637CE" w:rsidRPr="00F637CE" w:rsidTr="00E829E5">
        <w:trPr>
          <w:trHeight w:val="8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Сохраняемый существующий жилищный фонд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тыс. м</w:t>
            </w:r>
            <w:r w:rsidRPr="00F637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41,884</w:t>
            </w:r>
          </w:p>
        </w:tc>
      </w:tr>
      <w:tr w:rsidR="00F637CE" w:rsidRPr="00F637CE" w:rsidTr="00E829E5">
        <w:trPr>
          <w:trHeight w:val="8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Убыль жилищного фонда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тыс. м</w:t>
            </w:r>
            <w:r w:rsidRPr="00F637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0,195</w:t>
            </w:r>
          </w:p>
        </w:tc>
      </w:tr>
      <w:tr w:rsidR="00F637CE" w:rsidRPr="00F637CE" w:rsidTr="00E829E5">
        <w:trPr>
          <w:trHeight w:val="8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Новое строительство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тыс. м</w:t>
            </w:r>
            <w:r w:rsidRPr="00F637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89,55</w:t>
            </w:r>
          </w:p>
        </w:tc>
      </w:tr>
    </w:tbl>
    <w:p w:rsidR="00F637CE" w:rsidRPr="00F637CE" w:rsidRDefault="00F637CE" w:rsidP="00F637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7CE" w:rsidRPr="00F637CE" w:rsidRDefault="00F637CE" w:rsidP="00F637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7CE">
        <w:rPr>
          <w:rFonts w:ascii="Times New Roman" w:hAnsi="Times New Roman" w:cs="Times New Roman"/>
          <w:b/>
          <w:sz w:val="28"/>
          <w:szCs w:val="28"/>
        </w:rPr>
        <w:t>Экономика</w:t>
      </w:r>
    </w:p>
    <w:p w:rsidR="00F637CE" w:rsidRPr="00F637CE" w:rsidRDefault="00F637CE" w:rsidP="00F637C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Таблица 5 </w:t>
      </w:r>
    </w:p>
    <w:tbl>
      <w:tblPr>
        <w:tblW w:w="9851" w:type="dxa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2"/>
        <w:gridCol w:w="5839"/>
      </w:tblGrid>
      <w:tr w:rsidR="00F637CE" w:rsidRPr="00F637CE" w:rsidTr="00E829E5">
        <w:trPr>
          <w:trHeight w:val="632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pStyle w:val="16"/>
              <w:jc w:val="center"/>
              <w:rPr>
                <w:rFonts w:ascii="Times New Roman" w:hAnsi="Times New Roman"/>
                <w:b/>
                <w:sz w:val="24"/>
              </w:rPr>
            </w:pPr>
            <w:r w:rsidRPr="00F637CE"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pStyle w:val="16"/>
              <w:jc w:val="center"/>
              <w:rPr>
                <w:rFonts w:ascii="Times New Roman" w:hAnsi="Times New Roman"/>
                <w:b/>
                <w:sz w:val="24"/>
              </w:rPr>
            </w:pPr>
            <w:r w:rsidRPr="00F637CE">
              <w:rPr>
                <w:rFonts w:ascii="Times New Roman" w:hAnsi="Times New Roman"/>
                <w:b/>
                <w:sz w:val="24"/>
              </w:rPr>
              <w:t>Вид деятельности</w:t>
            </w:r>
          </w:p>
        </w:tc>
      </w:tr>
      <w:tr w:rsidR="00F637CE" w:rsidRPr="00F637CE" w:rsidTr="00E829E5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pStyle w:val="16"/>
              <w:rPr>
                <w:rFonts w:ascii="Times New Roman" w:hAnsi="Times New Roman"/>
                <w:sz w:val="24"/>
              </w:rPr>
            </w:pP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pStyle w:val="16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637CE" w:rsidRPr="00F637CE" w:rsidTr="00E829E5">
        <w:trPr>
          <w:trHeight w:val="28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pStyle w:val="16"/>
              <w:rPr>
                <w:rFonts w:ascii="Times New Roman" w:hAnsi="Times New Roman"/>
                <w:sz w:val="24"/>
              </w:rPr>
            </w:pPr>
            <w:r w:rsidRPr="00F637CE">
              <w:rPr>
                <w:rFonts w:ascii="Times New Roman" w:hAnsi="Times New Roman"/>
                <w:color w:val="000000"/>
                <w:sz w:val="24"/>
              </w:rPr>
              <w:t>АО "Красный ключ"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2A44FB" w:rsidP="00F637CE">
            <w:pPr>
              <w:spacing w:line="240" w:lineRule="auto"/>
              <w:ind w:firstLine="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1" w:history="1">
              <w:r w:rsidR="00F637CE" w:rsidRPr="00F637CE">
                <w:rPr>
                  <w:rStyle w:val="a9"/>
                  <w:rFonts w:ascii="Times New Roman" w:hAnsi="Times New Roman" w:cs="Times New Roman"/>
                  <w:color w:val="000000"/>
                  <w:sz w:val="24"/>
                  <w:szCs w:val="24"/>
                  <w:shd w:val="clear" w:color="auto" w:fill="FFFFFF"/>
                </w:rPr>
                <w:t>Переработка и консервирование мяса</w:t>
              </w:r>
            </w:hyperlink>
          </w:p>
        </w:tc>
      </w:tr>
      <w:tr w:rsidR="00F637CE" w:rsidRPr="00F637CE" w:rsidTr="00E829E5">
        <w:trPr>
          <w:trHeight w:val="28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pStyle w:val="16"/>
              <w:rPr>
                <w:rFonts w:ascii="Times New Roman" w:hAnsi="Times New Roman"/>
                <w:sz w:val="24"/>
              </w:rPr>
            </w:pPr>
            <w:r w:rsidRPr="00F637CE">
              <w:rPr>
                <w:rStyle w:val="af8"/>
                <w:rFonts w:ascii="Times New Roman" w:hAnsi="Times New Roman"/>
                <w:color w:val="000000"/>
                <w:sz w:val="24"/>
                <w:shd w:val="clear" w:color="auto" w:fill="FFFFFF"/>
              </w:rPr>
              <w:t>ООО"ВОЛГАСПЕЦИЗЫСКАНИЯ"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pStyle w:val="16"/>
              <w:rPr>
                <w:rFonts w:ascii="Times New Roman" w:hAnsi="Times New Roman"/>
                <w:sz w:val="24"/>
              </w:rPr>
            </w:pPr>
            <w:r w:rsidRPr="00F637C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Инженерные изыскания в строительстве</w:t>
            </w:r>
          </w:p>
        </w:tc>
      </w:tr>
      <w:tr w:rsidR="00F637CE" w:rsidRPr="00F637CE" w:rsidTr="00E829E5">
        <w:trPr>
          <w:trHeight w:val="28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pStyle w:val="20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КФХ Ларионов Алексей Иванович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spacing w:line="240" w:lineRule="auto"/>
              <w:ind w:firstLine="56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Выращивание зерновых (кроме риса), зернобобовых культур и семян масличных культур</w:t>
            </w:r>
          </w:p>
        </w:tc>
      </w:tr>
      <w:tr w:rsidR="00F637CE" w:rsidRPr="00F637CE" w:rsidTr="00E829E5">
        <w:trPr>
          <w:trHeight w:val="28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pStyle w:val="16"/>
              <w:rPr>
                <w:rFonts w:ascii="Times New Roman" w:hAnsi="Times New Roman"/>
                <w:sz w:val="24"/>
              </w:rPr>
            </w:pPr>
            <w:r w:rsidRPr="00F637C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КФХ Романова Татьяна Николаевна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spacing w:line="240" w:lineRule="auto"/>
              <w:ind w:firstLine="56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Выращивание однолетних кормовых культур</w:t>
            </w:r>
          </w:p>
        </w:tc>
      </w:tr>
      <w:tr w:rsidR="00F637CE" w:rsidRPr="00F637CE" w:rsidTr="00E829E5">
        <w:trPr>
          <w:trHeight w:val="28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637CE">
              <w:rPr>
                <w:rStyle w:val="af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СПК "Коммунар"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spacing w:line="240" w:lineRule="auto"/>
              <w:ind w:firstLine="56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Выращивание зерновых культур</w:t>
            </w:r>
          </w:p>
        </w:tc>
      </w:tr>
      <w:tr w:rsidR="00F637CE" w:rsidRPr="00F637CE" w:rsidTr="00E829E5">
        <w:trPr>
          <w:trHeight w:val="28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pStyle w:val="16"/>
              <w:rPr>
                <w:rFonts w:ascii="Times New Roman" w:hAnsi="Times New Roman"/>
                <w:sz w:val="24"/>
              </w:rPr>
            </w:pPr>
            <w:r w:rsidRPr="00F637C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КФХ Сидоров Николай Васильевич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7CE" w:rsidRPr="00F637CE" w:rsidRDefault="00F637CE" w:rsidP="00F637CE">
            <w:pPr>
              <w:spacing w:line="240" w:lineRule="auto"/>
              <w:ind w:firstLine="56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Разведение сельскохозяйственной птицы</w:t>
            </w:r>
          </w:p>
        </w:tc>
      </w:tr>
    </w:tbl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43"/>
          <w:szCs w:val="43"/>
          <w:shd w:val="clear" w:color="auto" w:fill="FFFFFF"/>
        </w:rPr>
        <w:sectPr w:rsidR="00F637CE" w:rsidRPr="00F637CE" w:rsidSect="00E829E5">
          <w:type w:val="nextColumn"/>
          <w:pgSz w:w="11909" w:h="16834"/>
          <w:pgMar w:top="567" w:right="567" w:bottom="567" w:left="1418" w:header="720" w:footer="720" w:gutter="0"/>
          <w:cols w:space="60"/>
          <w:noEndnote/>
          <w:docGrid w:linePitch="272"/>
        </w:sectPr>
      </w:pPr>
    </w:p>
    <w:p w:rsidR="00F637CE" w:rsidRPr="00F637CE" w:rsidRDefault="00F637CE" w:rsidP="00F637CE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637CE">
        <w:rPr>
          <w:b/>
          <w:color w:val="000000"/>
          <w:sz w:val="28"/>
          <w:szCs w:val="28"/>
        </w:rPr>
        <w:lastRenderedPageBreak/>
        <w:t>1.2 Технико-экономические параметры существующих объектов социальной инфраструктуры</w:t>
      </w:r>
    </w:p>
    <w:p w:rsidR="00F637CE" w:rsidRPr="00F637CE" w:rsidRDefault="00F637CE" w:rsidP="00F637CE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637CE">
        <w:rPr>
          <w:b/>
          <w:bCs/>
          <w:sz w:val="28"/>
          <w:szCs w:val="28"/>
          <w:lang w:eastAsia="en-US"/>
        </w:rPr>
        <w:t>сельского поселения Большое Микушкино</w:t>
      </w:r>
    </w:p>
    <w:p w:rsidR="00F637CE" w:rsidRPr="00F637CE" w:rsidRDefault="00F637CE" w:rsidP="00F637CE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CE">
        <w:rPr>
          <w:rFonts w:ascii="Times New Roman" w:hAnsi="Times New Roman" w:cs="Times New Roman"/>
          <w:b/>
          <w:sz w:val="28"/>
        </w:rPr>
        <w:t>1.2.1. Объекты здравоохранения</w:t>
      </w:r>
    </w:p>
    <w:p w:rsidR="00F637CE" w:rsidRPr="00F637CE" w:rsidRDefault="00F637CE" w:rsidP="00F637CE">
      <w:pPr>
        <w:tabs>
          <w:tab w:val="left" w:pos="2715"/>
        </w:tabs>
        <w:spacing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Таблица 6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686"/>
        <w:gridCol w:w="4111"/>
        <w:gridCol w:w="3260"/>
        <w:gridCol w:w="2268"/>
        <w:gridCol w:w="1843"/>
      </w:tblGrid>
      <w:tr w:rsidR="00F637CE" w:rsidRPr="00F637CE" w:rsidTr="00E829E5">
        <w:tc>
          <w:tcPr>
            <w:tcW w:w="567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Адрес</w:t>
            </w:r>
          </w:p>
        </w:tc>
        <w:tc>
          <w:tcPr>
            <w:tcW w:w="3260" w:type="dxa"/>
            <w:vMerge w:val="restart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Число мед. персонала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Показатель</w:t>
            </w:r>
          </w:p>
        </w:tc>
      </w:tr>
      <w:tr w:rsidR="00F637CE" w:rsidRPr="00F637CE" w:rsidTr="00E829E5">
        <w:tc>
          <w:tcPr>
            <w:tcW w:w="567" w:type="dxa"/>
            <w:vMerge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vMerge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Посещений 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(в смену)</w:t>
            </w:r>
          </w:p>
        </w:tc>
        <w:tc>
          <w:tcPr>
            <w:tcW w:w="1843" w:type="dxa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Число коек</w:t>
            </w:r>
          </w:p>
        </w:tc>
      </w:tr>
      <w:tr w:rsidR="00F637CE" w:rsidRPr="00F637CE" w:rsidTr="00E829E5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f0"/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Отделение врача общей практики 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f"/>
              <w:snapToGrid w:val="0"/>
              <w:jc w:val="center"/>
              <w:rPr>
                <w:color w:val="000000"/>
              </w:rPr>
            </w:pPr>
            <w:r w:rsidRPr="00F637CE">
              <w:rPr>
                <w:color w:val="000000"/>
              </w:rPr>
              <w:t>с. Большое Микушкино, ул. Советская, д. 120</w:t>
            </w:r>
          </w:p>
          <w:p w:rsidR="00F637CE" w:rsidRPr="00F637CE" w:rsidRDefault="00F637CE" w:rsidP="00F637CE">
            <w:pPr>
              <w:pStyle w:val="aff"/>
              <w:snapToGrid w:val="0"/>
              <w:jc w:val="center"/>
              <w:rPr>
                <w:rFonts w:eastAsia="Times New Roman"/>
                <w:color w:val="000000"/>
              </w:rPr>
            </w:pPr>
            <w:r w:rsidRPr="00F637CE">
              <w:rPr>
                <w:color w:val="000000"/>
              </w:rPr>
              <w:t>8(846)3-11-31</w:t>
            </w:r>
          </w:p>
        </w:tc>
        <w:tc>
          <w:tcPr>
            <w:tcW w:w="3260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врач - 1 чел;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средний медицинский работник - 2 чел;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младший мед. работник - 1 чел.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84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</w:tr>
      <w:tr w:rsidR="00F637CE" w:rsidRPr="00F637CE" w:rsidTr="00E829E5">
        <w:trPr>
          <w:trHeight w:val="70"/>
        </w:trPr>
        <w:tc>
          <w:tcPr>
            <w:tcW w:w="567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Маломикушкинский</w:t>
            </w:r>
            <w:proofErr w:type="spellEnd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ФАП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f"/>
              <w:snapToGrid w:val="0"/>
              <w:jc w:val="center"/>
              <w:rPr>
                <w:color w:val="000000"/>
              </w:rPr>
            </w:pPr>
            <w:r w:rsidRPr="00F637CE">
              <w:rPr>
                <w:color w:val="000000"/>
              </w:rPr>
              <w:t>д. Малое Микушкино, ул. Октябрьская, д.16</w:t>
            </w:r>
          </w:p>
          <w:p w:rsidR="00F637CE" w:rsidRPr="00F637CE" w:rsidRDefault="00F637CE" w:rsidP="00F637CE">
            <w:pPr>
              <w:pStyle w:val="aff"/>
              <w:snapToGrid w:val="0"/>
              <w:jc w:val="center"/>
              <w:rPr>
                <w:color w:val="000000"/>
              </w:rPr>
            </w:pPr>
            <w:r w:rsidRPr="00F637CE">
              <w:rPr>
                <w:color w:val="000000"/>
              </w:rPr>
              <w:t>8(846) 54 5-51-66</w:t>
            </w:r>
          </w:p>
        </w:tc>
        <w:tc>
          <w:tcPr>
            <w:tcW w:w="3260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средний медицинский работник - 2 чел.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84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</w:tr>
      <w:tr w:rsidR="00F637CE" w:rsidRPr="00F637CE" w:rsidTr="00E829E5">
        <w:trPr>
          <w:trHeight w:val="70"/>
        </w:trPr>
        <w:tc>
          <w:tcPr>
            <w:tcW w:w="567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eastAsia="Calibri" w:hAnsi="Times New Roman" w:cs="Times New Roman"/>
                <w:kern w:val="32"/>
                <w:sz w:val="24"/>
                <w:szCs w:val="24"/>
              </w:rPr>
            </w:pPr>
            <w:r w:rsidRPr="00F637CE">
              <w:rPr>
                <w:rFonts w:ascii="Times New Roman" w:eastAsia="Calibri" w:hAnsi="Times New Roman" w:cs="Times New Roman"/>
                <w:kern w:val="32"/>
                <w:sz w:val="24"/>
                <w:szCs w:val="24"/>
              </w:rPr>
              <w:t>Аптека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</w:rPr>
              <w:t>с. Большое</w:t>
            </w:r>
            <w:r w:rsidR="002B6E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637CE">
              <w:rPr>
                <w:rFonts w:ascii="Times New Roman" w:eastAsia="Calibri" w:hAnsi="Times New Roman" w:cs="Times New Roman"/>
                <w:sz w:val="24"/>
                <w:szCs w:val="24"/>
              </w:rPr>
              <w:t>Микушкино,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</w:rPr>
              <w:t>ул. Советская, д.96</w:t>
            </w:r>
          </w:p>
        </w:tc>
        <w:tc>
          <w:tcPr>
            <w:tcW w:w="3260" w:type="dxa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F637CE" w:rsidRPr="00F637CE" w:rsidRDefault="00F637CE" w:rsidP="00F637CE">
      <w:pPr>
        <w:shd w:val="clear" w:color="auto" w:fill="FFFFFF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Default="00F637CE" w:rsidP="00F637CE">
      <w:pPr>
        <w:spacing w:line="240" w:lineRule="auto"/>
        <w:rPr>
          <w:rFonts w:ascii="Times New Roman" w:hAnsi="Times New Roman" w:cs="Times New Roman"/>
          <w:b/>
          <w:sz w:val="28"/>
        </w:rPr>
      </w:pPr>
    </w:p>
    <w:p w:rsidR="00DD6E63" w:rsidRDefault="00DD6E63" w:rsidP="00F637CE">
      <w:pPr>
        <w:spacing w:line="240" w:lineRule="auto"/>
        <w:rPr>
          <w:rFonts w:ascii="Times New Roman" w:hAnsi="Times New Roman" w:cs="Times New Roman"/>
          <w:b/>
          <w:sz w:val="28"/>
        </w:rPr>
      </w:pPr>
    </w:p>
    <w:p w:rsidR="00DD6E63" w:rsidRPr="00F637CE" w:rsidRDefault="00DD6E63" w:rsidP="00F637CE">
      <w:pPr>
        <w:spacing w:line="240" w:lineRule="auto"/>
        <w:rPr>
          <w:rFonts w:ascii="Times New Roman" w:hAnsi="Times New Roman" w:cs="Times New Roman"/>
          <w:b/>
          <w:sz w:val="28"/>
        </w:rPr>
      </w:pPr>
    </w:p>
    <w:p w:rsidR="00F637CE" w:rsidRPr="00F637CE" w:rsidRDefault="00F637CE" w:rsidP="00F637CE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CE">
        <w:rPr>
          <w:rFonts w:ascii="Times New Roman" w:hAnsi="Times New Roman" w:cs="Times New Roman"/>
          <w:b/>
          <w:sz w:val="28"/>
        </w:rPr>
        <w:lastRenderedPageBreak/>
        <w:t>1.2.2. Объекты образования</w:t>
      </w:r>
    </w:p>
    <w:p w:rsidR="00F637CE" w:rsidRPr="00F637CE" w:rsidRDefault="00F637CE" w:rsidP="00F637CE">
      <w:pPr>
        <w:pStyle w:val="af3"/>
        <w:ind w:left="0" w:firstLine="567"/>
        <w:rPr>
          <w:sz w:val="28"/>
          <w:szCs w:val="28"/>
        </w:rPr>
      </w:pPr>
      <w:r w:rsidRPr="00F637CE">
        <w:rPr>
          <w:sz w:val="28"/>
          <w:szCs w:val="28"/>
        </w:rPr>
        <w:tab/>
        <w:t xml:space="preserve">Система образования выполняет важнейшую социально-экономическую функцию и является одним из определяющих факторов развития </w:t>
      </w:r>
      <w:r w:rsidRPr="00F637CE">
        <w:rPr>
          <w:bCs/>
          <w:sz w:val="28"/>
          <w:szCs w:val="28"/>
        </w:rPr>
        <w:t>сельского поселения Большое Микушкино</w:t>
      </w:r>
      <w:r w:rsidRPr="00F637CE">
        <w:rPr>
          <w:sz w:val="28"/>
          <w:szCs w:val="28"/>
        </w:rPr>
        <w:t xml:space="preserve">. </w:t>
      </w:r>
    </w:p>
    <w:p w:rsidR="00F637CE" w:rsidRPr="00F637CE" w:rsidRDefault="00F637CE" w:rsidP="00F637CE">
      <w:pPr>
        <w:pStyle w:val="af3"/>
        <w:ind w:left="0" w:firstLine="567"/>
        <w:jc w:val="center"/>
        <w:rPr>
          <w:sz w:val="28"/>
          <w:szCs w:val="28"/>
        </w:rPr>
      </w:pPr>
      <w:r w:rsidRPr="00F637CE">
        <w:rPr>
          <w:sz w:val="28"/>
          <w:szCs w:val="28"/>
        </w:rPr>
        <w:t>Таблица 7- Общеобразовательные учреждения</w:t>
      </w: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409"/>
        <w:gridCol w:w="2127"/>
        <w:gridCol w:w="1842"/>
        <w:gridCol w:w="1985"/>
        <w:gridCol w:w="1984"/>
        <w:gridCol w:w="2127"/>
      </w:tblGrid>
      <w:tr w:rsidR="00F637CE" w:rsidRPr="00F637CE" w:rsidTr="00E829E5">
        <w:tc>
          <w:tcPr>
            <w:tcW w:w="567" w:type="dxa"/>
            <w:shd w:val="clear" w:color="auto" w:fill="auto"/>
          </w:tcPr>
          <w:p w:rsidR="00F637CE" w:rsidRPr="00F637CE" w:rsidRDefault="00F637CE" w:rsidP="00F637CE">
            <w:pPr>
              <w:pStyle w:val="af3"/>
              <w:ind w:left="0"/>
              <w:rPr>
                <w:b/>
              </w:rPr>
            </w:pPr>
            <w:r w:rsidRPr="00F637CE">
              <w:rPr>
                <w:b/>
              </w:rPr>
              <w:t>№ п/п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b/>
              </w:rPr>
              <w:t>Наименование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b/>
              </w:rPr>
              <w:t>Адрес</w:t>
            </w:r>
          </w:p>
        </w:tc>
        <w:tc>
          <w:tcPr>
            <w:tcW w:w="2127" w:type="dxa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rFonts w:eastAsia="Calibri"/>
                <w:b/>
              </w:rPr>
              <w:t>Руководитель</w:t>
            </w:r>
          </w:p>
        </w:tc>
        <w:tc>
          <w:tcPr>
            <w:tcW w:w="1842" w:type="dxa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b/>
              </w:rPr>
              <w:t>Кол-во персонала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b/>
              </w:rPr>
              <w:t>Проектная мощность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b/>
              </w:rPr>
              <w:t>Фактическое посещение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b/>
              </w:rPr>
              <w:t>Резерв/дефицит мест</w:t>
            </w:r>
          </w:p>
        </w:tc>
      </w:tr>
      <w:tr w:rsidR="00F637CE" w:rsidRPr="00F637CE" w:rsidTr="00E829E5">
        <w:tc>
          <w:tcPr>
            <w:tcW w:w="567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1</w:t>
            </w:r>
          </w:p>
        </w:tc>
        <w:tc>
          <w:tcPr>
            <w:tcW w:w="2694" w:type="dxa"/>
            <w:shd w:val="clear" w:color="auto" w:fill="auto"/>
          </w:tcPr>
          <w:p w:rsidR="00F637CE" w:rsidRPr="00F637CE" w:rsidRDefault="00F637CE" w:rsidP="00F637CE">
            <w:pPr>
              <w:pStyle w:val="af3"/>
              <w:ind w:left="360"/>
              <w:jc w:val="left"/>
            </w:pPr>
          </w:p>
          <w:p w:rsidR="00F637CE" w:rsidRPr="00F637CE" w:rsidRDefault="00F637CE" w:rsidP="00F637CE">
            <w:pPr>
              <w:pStyle w:val="aff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им. В. С. </w:t>
            </w: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Чекмасова</w:t>
            </w:r>
            <w:proofErr w:type="spellEnd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с. Большое Микушкино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 xml:space="preserve">с. Большое Микушкино, </w:t>
            </w:r>
          </w:p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ул. Советская, 104</w:t>
            </w:r>
          </w:p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shd w:val="clear" w:color="auto" w:fill="FFFFFF"/>
              </w:rPr>
              <w:t>8(846)5431189</w:t>
            </w:r>
          </w:p>
        </w:tc>
        <w:tc>
          <w:tcPr>
            <w:tcW w:w="2127" w:type="dxa"/>
            <w:vAlign w:val="center"/>
          </w:tcPr>
          <w:p w:rsidR="00F637CE" w:rsidRPr="00F637CE" w:rsidRDefault="00E829E5" w:rsidP="00F637CE">
            <w:pPr>
              <w:pStyle w:val="af3"/>
              <w:ind w:left="0"/>
              <w:jc w:val="center"/>
            </w:pPr>
            <w:r>
              <w:rPr>
                <w:shd w:val="clear" w:color="auto" w:fill="FFFFFF"/>
              </w:rPr>
              <w:t>Игнатьева Марина Васильевна</w:t>
            </w:r>
          </w:p>
        </w:tc>
        <w:tc>
          <w:tcPr>
            <w:tcW w:w="1842" w:type="dxa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-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480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138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Резерв 342 места</w:t>
            </w:r>
          </w:p>
        </w:tc>
      </w:tr>
      <w:tr w:rsidR="00F637CE" w:rsidRPr="00F637CE" w:rsidTr="00E829E5">
        <w:tc>
          <w:tcPr>
            <w:tcW w:w="567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360"/>
              <w:jc w:val="left"/>
            </w:pPr>
            <w:proofErr w:type="spellStart"/>
            <w:r w:rsidRPr="00F637CE">
              <w:t>Маломикушкинский</w:t>
            </w:r>
            <w:proofErr w:type="spellEnd"/>
            <w:r w:rsidRPr="00F637CE">
              <w:t xml:space="preserve"> филиал ГБОУ СОШ им. В. С. </w:t>
            </w:r>
            <w:proofErr w:type="spellStart"/>
            <w:r w:rsidRPr="00F637CE">
              <w:t>Чекмасова</w:t>
            </w:r>
            <w:proofErr w:type="spellEnd"/>
            <w:r w:rsidRPr="00F637CE">
              <w:t xml:space="preserve"> с. Большое Микушкино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д. Малое Микушкино, ул. Октябрьская, д.16</w:t>
            </w:r>
          </w:p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rPr>
                <w:spacing w:val="3"/>
                <w:shd w:val="clear" w:color="auto" w:fill="FFFFFF"/>
              </w:rPr>
              <w:t>7 (84654) 3-11-89</w:t>
            </w:r>
          </w:p>
        </w:tc>
        <w:tc>
          <w:tcPr>
            <w:tcW w:w="2127" w:type="dxa"/>
            <w:vAlign w:val="center"/>
          </w:tcPr>
          <w:p w:rsidR="00F637CE" w:rsidRPr="00F637CE" w:rsidRDefault="00E829E5" w:rsidP="00E829E5">
            <w:pPr>
              <w:pStyle w:val="af3"/>
              <w:ind w:left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Петрова Нина Сергеевна</w:t>
            </w:r>
          </w:p>
        </w:tc>
        <w:tc>
          <w:tcPr>
            <w:tcW w:w="1842" w:type="dxa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-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110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96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Резерв 14 мест</w:t>
            </w:r>
          </w:p>
        </w:tc>
      </w:tr>
    </w:tbl>
    <w:p w:rsidR="00F637CE" w:rsidRPr="00F637CE" w:rsidRDefault="00F637CE" w:rsidP="00F637CE">
      <w:pPr>
        <w:shd w:val="clear" w:color="auto" w:fill="FFFFFF"/>
        <w:spacing w:line="240" w:lineRule="auto"/>
        <w:ind w:left="426" w:firstLine="141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Загруженность образовательных учреждений 40 %.</w:t>
      </w:r>
    </w:p>
    <w:p w:rsidR="00F637CE" w:rsidRPr="00F637CE" w:rsidRDefault="00F637CE" w:rsidP="00F637CE">
      <w:pPr>
        <w:pStyle w:val="af3"/>
        <w:ind w:left="0"/>
        <w:jc w:val="center"/>
        <w:rPr>
          <w:sz w:val="28"/>
          <w:szCs w:val="28"/>
        </w:rPr>
      </w:pPr>
      <w:r w:rsidRPr="00F637CE">
        <w:rPr>
          <w:sz w:val="28"/>
          <w:szCs w:val="28"/>
        </w:rPr>
        <w:t>Таблица 8 – Детские дошкольные учреждения</w:t>
      </w: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409"/>
        <w:gridCol w:w="1843"/>
        <w:gridCol w:w="1701"/>
        <w:gridCol w:w="2268"/>
        <w:gridCol w:w="1985"/>
        <w:gridCol w:w="2268"/>
      </w:tblGrid>
      <w:tr w:rsidR="00F637CE" w:rsidRPr="00F637CE" w:rsidTr="00E829E5">
        <w:tc>
          <w:tcPr>
            <w:tcW w:w="567" w:type="dxa"/>
            <w:shd w:val="clear" w:color="auto" w:fill="auto"/>
          </w:tcPr>
          <w:p w:rsidR="00F637CE" w:rsidRPr="00F637CE" w:rsidRDefault="00F637CE" w:rsidP="00F637CE">
            <w:pPr>
              <w:pStyle w:val="af3"/>
              <w:ind w:left="0"/>
              <w:rPr>
                <w:b/>
              </w:rPr>
            </w:pPr>
            <w:r w:rsidRPr="00F637CE">
              <w:rPr>
                <w:b/>
              </w:rPr>
              <w:t>№ п/п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b/>
              </w:rPr>
              <w:t>Наименование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b/>
              </w:rPr>
              <w:t>Адрес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rFonts w:eastAsia="Calibri"/>
                <w:b/>
              </w:rPr>
              <w:t>Руководитель</w:t>
            </w:r>
          </w:p>
        </w:tc>
        <w:tc>
          <w:tcPr>
            <w:tcW w:w="1701" w:type="dxa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</w:p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b/>
              </w:rPr>
              <w:t>Кол-во работающих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b/>
              </w:rPr>
              <w:t>Проектная мощность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b/>
              </w:rPr>
              <w:t>Фактическое посещение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  <w:r w:rsidRPr="00F637CE">
              <w:rPr>
                <w:b/>
              </w:rPr>
              <w:t>Резерв/дефицит мест</w:t>
            </w:r>
          </w:p>
        </w:tc>
      </w:tr>
      <w:tr w:rsidR="00F637CE" w:rsidRPr="00F637CE" w:rsidTr="00E829E5">
        <w:trPr>
          <w:trHeight w:val="529"/>
        </w:trPr>
        <w:tc>
          <w:tcPr>
            <w:tcW w:w="567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СП "Детский сад "Березка" ГБОУ СОШ им. В.С. </w:t>
            </w: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Чекмасова</w:t>
            </w:r>
            <w:proofErr w:type="spellEnd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с. Большое Микушкино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7560"/>
              </w:tabs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с. Большое Микушкино, </w:t>
            </w:r>
          </w:p>
          <w:p w:rsidR="00F637CE" w:rsidRPr="00F637CE" w:rsidRDefault="00F637CE" w:rsidP="00F637CE">
            <w:pPr>
              <w:tabs>
                <w:tab w:val="left" w:pos="7560"/>
              </w:tabs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ул. Советская, 106</w:t>
            </w:r>
          </w:p>
          <w:p w:rsidR="00F637CE" w:rsidRPr="00F637CE" w:rsidRDefault="00F637CE" w:rsidP="00F637CE">
            <w:pPr>
              <w:tabs>
                <w:tab w:val="left" w:pos="7560"/>
              </w:tabs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8(84654)3-11-14</w:t>
            </w:r>
          </w:p>
        </w:tc>
        <w:tc>
          <w:tcPr>
            <w:tcW w:w="1843" w:type="dxa"/>
            <w:vMerge w:val="restart"/>
            <w:vAlign w:val="center"/>
          </w:tcPr>
          <w:p w:rsidR="00F637CE" w:rsidRPr="00F637CE" w:rsidRDefault="00E829E5" w:rsidP="00F637CE">
            <w:pPr>
              <w:pStyle w:val="af3"/>
              <w:ind w:left="0"/>
              <w:jc w:val="center"/>
            </w:pPr>
            <w:r>
              <w:rPr>
                <w:shd w:val="clear" w:color="auto" w:fill="FFFFFF"/>
              </w:rPr>
              <w:t>Гришина Надежда</w:t>
            </w:r>
            <w:r w:rsidR="007E7C8E">
              <w:rPr>
                <w:shd w:val="clear" w:color="auto" w:fill="FFFFFF"/>
              </w:rPr>
              <w:t xml:space="preserve"> Александровна</w:t>
            </w:r>
          </w:p>
        </w:tc>
        <w:tc>
          <w:tcPr>
            <w:tcW w:w="1701" w:type="dxa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110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86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Резерв 24 места</w:t>
            </w:r>
          </w:p>
        </w:tc>
      </w:tr>
      <w:tr w:rsidR="00F637CE" w:rsidRPr="00F637CE" w:rsidTr="00E829E5">
        <w:trPr>
          <w:trHeight w:val="529"/>
        </w:trPr>
        <w:tc>
          <w:tcPr>
            <w:tcW w:w="567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СП "Детский сад "Радуга" </w:t>
            </w: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Маломикушкинского</w:t>
            </w:r>
            <w:proofErr w:type="spellEnd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филиала ГБОУ СОШ им. В.С. </w:t>
            </w: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Чекмасова</w:t>
            </w:r>
            <w:proofErr w:type="spellEnd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с. Большое Микушкино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7560"/>
              </w:tabs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843" w:type="dxa"/>
            <w:vMerge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15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15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F637CE" w:rsidRPr="00F637CE" w:rsidRDefault="00F637CE" w:rsidP="00F637CE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637CE" w:rsidRPr="00F637CE" w:rsidRDefault="00F637CE" w:rsidP="00F637CE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В с. Исаклы, ул. Куйбышевская,102</w:t>
      </w:r>
      <w:r w:rsidRPr="00F637CE">
        <w:rPr>
          <w:rFonts w:ascii="Times New Roman" w:hAnsi="Times New Roman" w:cs="Times New Roman"/>
          <w:bCs/>
          <w:sz w:val="28"/>
          <w:szCs w:val="28"/>
        </w:rPr>
        <w:t xml:space="preserve"> расположен НФ "Детский епархиальный образовательный центр", который посещают 116 детей со всего муниципального района Исаклинский.</w:t>
      </w:r>
    </w:p>
    <w:p w:rsidR="00F637CE" w:rsidRPr="00F637CE" w:rsidRDefault="00F637CE" w:rsidP="00F637CE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637CE" w:rsidRPr="00F637CE" w:rsidRDefault="00F637CE" w:rsidP="00F637CE">
      <w:pPr>
        <w:pStyle w:val="af3"/>
        <w:ind w:left="0" w:firstLine="567"/>
        <w:jc w:val="center"/>
        <w:rPr>
          <w:sz w:val="28"/>
          <w:szCs w:val="28"/>
        </w:rPr>
        <w:sectPr w:rsidR="00F637CE" w:rsidRPr="00F637CE" w:rsidSect="00E829E5">
          <w:pgSz w:w="16834" w:h="11909" w:orient="landscape"/>
          <w:pgMar w:top="1418" w:right="567" w:bottom="567" w:left="567" w:header="720" w:footer="720" w:gutter="0"/>
          <w:cols w:space="60"/>
          <w:noEndnote/>
          <w:docGrid w:linePitch="272"/>
        </w:sectPr>
      </w:pPr>
    </w:p>
    <w:p w:rsidR="00F637CE" w:rsidRPr="00F637CE" w:rsidRDefault="00F637CE" w:rsidP="00F637CE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CE">
        <w:rPr>
          <w:rFonts w:ascii="Times New Roman" w:hAnsi="Times New Roman" w:cs="Times New Roman"/>
          <w:b/>
          <w:sz w:val="28"/>
        </w:rPr>
        <w:lastRenderedPageBreak/>
        <w:t>1.2.3. Объекты физической культуры и массового спорта</w:t>
      </w: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7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Хорошее здоровье обеспечивает долгую и активную жизнь, способствует выполнению планов, преодолению трудностей, дает возможность успешно решать жизненные задачи.</w:t>
      </w:r>
      <w:r w:rsidRPr="00F637CE">
        <w:rPr>
          <w:rFonts w:ascii="Times New Roman" w:hAnsi="Times New Roman" w:cs="Times New Roman"/>
          <w:color w:val="000000"/>
          <w:sz w:val="28"/>
          <w:szCs w:val="28"/>
        </w:rPr>
        <w:t xml:space="preserve"> Основная задача администрации сельского поселения по реализации политики в области физической культуры и спорта заключается в создании для населения условий для занятий физической культурой и спортом.</w:t>
      </w:r>
    </w:p>
    <w:p w:rsidR="00F637CE" w:rsidRPr="00F637CE" w:rsidRDefault="00F637CE" w:rsidP="00F637C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7CE">
        <w:rPr>
          <w:rFonts w:ascii="Times New Roman" w:hAnsi="Times New Roman" w:cs="Times New Roman"/>
          <w:color w:val="000000"/>
          <w:sz w:val="28"/>
          <w:szCs w:val="28"/>
        </w:rPr>
        <w:t>Таблица 9 – Существующие объекты физической культуры и массового спорта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109"/>
        <w:gridCol w:w="3526"/>
        <w:gridCol w:w="2835"/>
      </w:tblGrid>
      <w:tr w:rsidR="00F637CE" w:rsidRPr="00F637CE" w:rsidTr="00E829E5">
        <w:tc>
          <w:tcPr>
            <w:tcW w:w="56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1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526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Адрес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Показатель</w:t>
            </w:r>
          </w:p>
        </w:tc>
      </w:tr>
      <w:tr w:rsidR="00F637CE" w:rsidRPr="00F637CE" w:rsidTr="00E829E5">
        <w:trPr>
          <w:trHeight w:val="685"/>
        </w:trPr>
        <w:tc>
          <w:tcPr>
            <w:tcW w:w="56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Универсальная спортивная площадка с искусственным покрытием для игры в футбол, баскетбол, волейбол, хоккей</w:t>
            </w:r>
          </w:p>
        </w:tc>
        <w:tc>
          <w:tcPr>
            <w:tcW w:w="3526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с.Большое</w:t>
            </w:r>
            <w:proofErr w:type="spellEnd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Микушкино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S</w:t>
            </w: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=2400 м</w:t>
            </w:r>
            <w:r w:rsidRPr="00F63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F637CE" w:rsidRPr="00F637CE" w:rsidTr="00E829E5">
        <w:trPr>
          <w:trHeight w:val="685"/>
        </w:trPr>
        <w:tc>
          <w:tcPr>
            <w:tcW w:w="56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Универсальная спортивная площадка с искусственным покрытием для игры в футбол и др.</w:t>
            </w:r>
          </w:p>
        </w:tc>
        <w:tc>
          <w:tcPr>
            <w:tcW w:w="3526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rPr>
                <w:shd w:val="clear" w:color="auto" w:fill="FFFFFF"/>
              </w:rPr>
              <w:t>д. Малое Микушкино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S</w:t>
            </w: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=800 м</w:t>
            </w:r>
            <w:r w:rsidRPr="00F63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F637CE" w:rsidRPr="00F637CE" w:rsidTr="00E829E5">
        <w:trPr>
          <w:trHeight w:val="685"/>
        </w:trPr>
        <w:tc>
          <w:tcPr>
            <w:tcW w:w="56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Спортивная площадка </w:t>
            </w: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им. В. С. </w:t>
            </w: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Чекмасова</w:t>
            </w:r>
            <w:proofErr w:type="spellEnd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с. Большое Микушкино</w:t>
            </w:r>
          </w:p>
        </w:tc>
        <w:tc>
          <w:tcPr>
            <w:tcW w:w="3526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shd w:val="clear" w:color="auto" w:fill="FFFFFF"/>
              </w:rPr>
            </w:pPr>
            <w:r w:rsidRPr="00F637CE">
              <w:t>с. Большое Микушкино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S</w:t>
            </w: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=800 м</w:t>
            </w:r>
            <w:r w:rsidRPr="00F63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F637CE" w:rsidRPr="00F637CE" w:rsidTr="00E829E5">
        <w:trPr>
          <w:trHeight w:val="357"/>
        </w:trPr>
        <w:tc>
          <w:tcPr>
            <w:tcW w:w="56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F637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Итого:</w:t>
            </w:r>
          </w:p>
        </w:tc>
        <w:tc>
          <w:tcPr>
            <w:tcW w:w="3526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4000 м</w:t>
            </w: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F637CE" w:rsidRPr="00F637CE" w:rsidTr="00E829E5">
        <w:trPr>
          <w:trHeight w:val="685"/>
        </w:trPr>
        <w:tc>
          <w:tcPr>
            <w:tcW w:w="56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Спортивный зал на базе </w:t>
            </w: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Большемикушкинского</w:t>
            </w:r>
            <w:proofErr w:type="spellEnd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СДК для занятий сельской молодежи в мини-футбол, волейбол, баскетбол, борьбой</w:t>
            </w:r>
          </w:p>
        </w:tc>
        <w:tc>
          <w:tcPr>
            <w:tcW w:w="3526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proofErr w:type="spellStart"/>
            <w:r w:rsidRPr="00F637CE">
              <w:t>с.Большое</w:t>
            </w:r>
            <w:proofErr w:type="spellEnd"/>
            <w:r w:rsidRPr="00F637CE">
              <w:t xml:space="preserve"> Микушкино,</w:t>
            </w:r>
          </w:p>
          <w:p w:rsidR="00F637CE" w:rsidRPr="00F637CE" w:rsidRDefault="00F637CE" w:rsidP="00F637CE">
            <w:pPr>
              <w:pStyle w:val="af3"/>
              <w:ind w:left="0"/>
              <w:jc w:val="center"/>
              <w:rPr>
                <w:shd w:val="clear" w:color="auto" w:fill="FFFFFF"/>
              </w:rPr>
            </w:pPr>
            <w:r w:rsidRPr="00F637CE">
              <w:t>ул. Советская, 102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S</w:t>
            </w: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=375 м</w:t>
            </w:r>
            <w:r w:rsidRPr="00F63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F637CE" w:rsidRPr="00F637CE" w:rsidTr="00E829E5">
        <w:trPr>
          <w:trHeight w:val="685"/>
        </w:trPr>
        <w:tc>
          <w:tcPr>
            <w:tcW w:w="56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Спортивный зал </w:t>
            </w: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им. В. С. </w:t>
            </w: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Чекмасова</w:t>
            </w:r>
            <w:proofErr w:type="spellEnd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с. Большое Микушкино</w:t>
            </w:r>
          </w:p>
        </w:tc>
        <w:tc>
          <w:tcPr>
            <w:tcW w:w="3526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с. Большое Микушкино,</w:t>
            </w:r>
          </w:p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ул. Советская, 104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S</w:t>
            </w: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=240 м</w:t>
            </w:r>
            <w:r w:rsidRPr="00F63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F637CE" w:rsidRPr="00F637CE" w:rsidTr="00E829E5">
        <w:trPr>
          <w:trHeight w:val="1257"/>
        </w:trPr>
        <w:tc>
          <w:tcPr>
            <w:tcW w:w="56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Спортивный зал </w:t>
            </w: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Маломикушкинского</w:t>
            </w:r>
            <w:proofErr w:type="spellEnd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филиала ГБОУ СОШ им. В. С. </w:t>
            </w:r>
            <w:proofErr w:type="spellStart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Чекмасова</w:t>
            </w:r>
            <w:proofErr w:type="spellEnd"/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с. Большое Микушкино</w:t>
            </w:r>
          </w:p>
        </w:tc>
        <w:tc>
          <w:tcPr>
            <w:tcW w:w="3526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r w:rsidRPr="00F637CE">
              <w:t>д. Малое Микушкино, ул. Октябрьская, д.16</w:t>
            </w:r>
          </w:p>
          <w:p w:rsidR="00F637CE" w:rsidRPr="00F637CE" w:rsidRDefault="00F637CE" w:rsidP="00F637CE">
            <w:pPr>
              <w:pStyle w:val="af3"/>
              <w:ind w:left="0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S</w:t>
            </w: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=180 м</w:t>
            </w:r>
            <w:r w:rsidRPr="00F63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  <w:tr w:rsidR="00F637CE" w:rsidRPr="00F637CE" w:rsidTr="00E829E5">
        <w:trPr>
          <w:trHeight w:val="357"/>
        </w:trPr>
        <w:tc>
          <w:tcPr>
            <w:tcW w:w="56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F637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Итого:</w:t>
            </w:r>
          </w:p>
        </w:tc>
        <w:tc>
          <w:tcPr>
            <w:tcW w:w="3526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795 м</w:t>
            </w: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  <w:lang w:eastAsia="en-US"/>
              </w:rPr>
              <w:t>2</w:t>
            </w:r>
          </w:p>
        </w:tc>
      </w:tr>
    </w:tbl>
    <w:p w:rsidR="00F637CE" w:rsidRPr="00F637CE" w:rsidRDefault="00F637CE" w:rsidP="00F637CE">
      <w:pPr>
        <w:pStyle w:val="a7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637CE" w:rsidRPr="00F637CE" w:rsidRDefault="00F637CE" w:rsidP="00F637C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637CE">
        <w:rPr>
          <w:color w:val="000000"/>
          <w:sz w:val="28"/>
          <w:szCs w:val="28"/>
        </w:rPr>
        <w:t>Все объекты физической культуры находятся в удовлетворительном состоянии.</w:t>
      </w:r>
    </w:p>
    <w:p w:rsidR="00F637CE" w:rsidRDefault="00F637CE" w:rsidP="00F637CE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D6E63" w:rsidRDefault="00DD6E63" w:rsidP="00F637CE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D6E63" w:rsidRPr="00F637CE" w:rsidRDefault="00DD6E63" w:rsidP="00F637CE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F637CE" w:rsidRPr="00F637CE" w:rsidRDefault="00F637CE" w:rsidP="00F637CE">
      <w:pPr>
        <w:pStyle w:val="a7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637CE">
        <w:rPr>
          <w:b/>
          <w:color w:val="000000"/>
          <w:sz w:val="28"/>
          <w:szCs w:val="28"/>
        </w:rPr>
        <w:lastRenderedPageBreak/>
        <w:t>1.2.4. Объекты культуры</w:t>
      </w:r>
    </w:p>
    <w:p w:rsidR="00F637CE" w:rsidRPr="00F637CE" w:rsidRDefault="00F637CE" w:rsidP="00F637CE">
      <w:pPr>
        <w:pStyle w:val="af3"/>
        <w:ind w:left="0" w:firstLine="567"/>
        <w:rPr>
          <w:rStyle w:val="apple-converted-space"/>
          <w:sz w:val="28"/>
          <w:szCs w:val="27"/>
          <w:shd w:val="clear" w:color="auto" w:fill="FFFFFF"/>
        </w:rPr>
      </w:pPr>
      <w:r w:rsidRPr="00F637CE">
        <w:rPr>
          <w:sz w:val="28"/>
          <w:szCs w:val="27"/>
          <w:shd w:val="clear" w:color="auto" w:fill="FFFFFF"/>
        </w:rPr>
        <w:t>Задача органов местного самоуправления на современном этапе заключается не только в сохранении традиций, оставленных нам предками, но и во внедрении новых инновационных методов проведения и организации досуга населения в сельской местности.</w:t>
      </w:r>
      <w:r w:rsidRPr="00F637CE">
        <w:rPr>
          <w:rStyle w:val="apple-converted-space"/>
          <w:sz w:val="28"/>
          <w:szCs w:val="27"/>
          <w:shd w:val="clear" w:color="auto" w:fill="FFFFFF"/>
        </w:rPr>
        <w:t> </w:t>
      </w:r>
    </w:p>
    <w:p w:rsidR="00F637CE" w:rsidRPr="00F637CE" w:rsidRDefault="00F637CE" w:rsidP="00F637C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637CE" w:rsidRPr="00F637CE" w:rsidRDefault="00F637CE" w:rsidP="00F637C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637CE" w:rsidRPr="00F637CE" w:rsidRDefault="00F637CE" w:rsidP="00F637C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637CE" w:rsidRPr="00F637CE" w:rsidRDefault="00F637CE" w:rsidP="00F637C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37CE">
        <w:rPr>
          <w:rFonts w:ascii="Times New Roman" w:hAnsi="Times New Roman" w:cs="Times New Roman"/>
          <w:color w:val="000000"/>
          <w:sz w:val="28"/>
          <w:szCs w:val="28"/>
        </w:rPr>
        <w:t>Таблица 10 – Существующие объекты культуры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809"/>
        <w:gridCol w:w="3685"/>
        <w:gridCol w:w="1559"/>
        <w:gridCol w:w="1560"/>
      </w:tblGrid>
      <w:tr w:rsidR="00F637CE" w:rsidRPr="00F637CE" w:rsidTr="00E829E5">
        <w:tc>
          <w:tcPr>
            <w:tcW w:w="560" w:type="dxa"/>
            <w:vMerge w:val="restart"/>
            <w:shd w:val="clear" w:color="auto" w:fill="auto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809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Адрес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Клуб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Библиотека</w:t>
            </w:r>
          </w:p>
        </w:tc>
      </w:tr>
      <w:tr w:rsidR="00F637CE" w:rsidRPr="00F637CE" w:rsidTr="00E829E5">
        <w:tc>
          <w:tcPr>
            <w:tcW w:w="560" w:type="dxa"/>
            <w:vMerge/>
            <w:shd w:val="clear" w:color="auto" w:fill="auto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09" w:type="dxa"/>
            <w:vMerge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кол-во мест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кол-во книг</w:t>
            </w:r>
          </w:p>
        </w:tc>
      </w:tr>
      <w:tr w:rsidR="00F637CE" w:rsidRPr="00F637CE" w:rsidTr="00E829E5">
        <w:trPr>
          <w:trHeight w:val="685"/>
        </w:trPr>
        <w:tc>
          <w:tcPr>
            <w:tcW w:w="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Большемикушкинский</w:t>
            </w:r>
            <w:proofErr w:type="spellEnd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Дом культуры 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  <w:proofErr w:type="spellStart"/>
            <w:r w:rsidRPr="00F637CE">
              <w:t>с.Большое</w:t>
            </w:r>
            <w:proofErr w:type="spellEnd"/>
            <w:r w:rsidRPr="00F637CE">
              <w:t xml:space="preserve"> Микушкино,</w:t>
            </w:r>
          </w:p>
          <w:p w:rsidR="00F637CE" w:rsidRPr="00F637CE" w:rsidRDefault="00F637CE" w:rsidP="00F637CE">
            <w:pPr>
              <w:pStyle w:val="aff"/>
              <w:snapToGrid w:val="0"/>
              <w:jc w:val="center"/>
            </w:pPr>
            <w:r w:rsidRPr="00F637CE">
              <w:t>ул. Советская, 102</w:t>
            </w:r>
          </w:p>
          <w:p w:rsidR="00F637CE" w:rsidRPr="00F637CE" w:rsidRDefault="00F637CE" w:rsidP="00F637CE">
            <w:pPr>
              <w:pStyle w:val="aff"/>
              <w:snapToGrid w:val="0"/>
              <w:jc w:val="center"/>
              <w:rPr>
                <w:color w:val="000000"/>
              </w:rPr>
            </w:pPr>
            <w:r w:rsidRPr="00F637CE">
              <w:rPr>
                <w:bCs/>
                <w:color w:val="000000"/>
                <w:shd w:val="clear" w:color="auto" w:fill="F6F6F6"/>
              </w:rPr>
              <w:t>7 (84654) 3-11-08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F637CE" w:rsidRPr="00F637CE" w:rsidTr="00E829E5">
        <w:trPr>
          <w:trHeight w:val="685"/>
        </w:trPr>
        <w:tc>
          <w:tcPr>
            <w:tcW w:w="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Большемикушкинская</w:t>
            </w:r>
            <w:proofErr w:type="spellEnd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сельская библиотека</w:t>
            </w:r>
          </w:p>
        </w:tc>
        <w:tc>
          <w:tcPr>
            <w:tcW w:w="3685" w:type="dxa"/>
            <w:vMerge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3"/>
              <w:ind w:left="0"/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13310</w:t>
            </w:r>
          </w:p>
        </w:tc>
      </w:tr>
      <w:tr w:rsidR="00F637CE" w:rsidRPr="00F637CE" w:rsidTr="00E829E5">
        <w:trPr>
          <w:trHeight w:val="685"/>
        </w:trPr>
        <w:tc>
          <w:tcPr>
            <w:tcW w:w="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Маломикушкинский</w:t>
            </w:r>
            <w:proofErr w:type="spellEnd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дом культуры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f"/>
              <w:snapToGrid w:val="0"/>
              <w:jc w:val="center"/>
            </w:pPr>
            <w:r w:rsidRPr="00F637CE">
              <w:t>д. Малое Микушкино,</w:t>
            </w:r>
          </w:p>
          <w:p w:rsidR="00F637CE" w:rsidRPr="00F637CE" w:rsidRDefault="00F637CE" w:rsidP="00F637CE">
            <w:pPr>
              <w:pStyle w:val="aff"/>
              <w:snapToGrid w:val="0"/>
              <w:jc w:val="center"/>
            </w:pPr>
            <w:r w:rsidRPr="00F637CE">
              <w:t>ул. Октябрьская, 22</w:t>
            </w:r>
          </w:p>
          <w:p w:rsidR="00F637CE" w:rsidRPr="00F637CE" w:rsidRDefault="00F637CE" w:rsidP="00F637CE">
            <w:pPr>
              <w:pStyle w:val="aff"/>
              <w:snapToGrid w:val="0"/>
              <w:jc w:val="center"/>
              <w:rPr>
                <w:color w:val="000000"/>
              </w:rPr>
            </w:pPr>
            <w:r w:rsidRPr="00F637CE">
              <w:rPr>
                <w:color w:val="000000"/>
                <w:shd w:val="clear" w:color="auto" w:fill="FFFFFF"/>
              </w:rPr>
              <w:t>8 (84654) 5-51-47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F637CE" w:rsidRPr="00F637CE" w:rsidTr="00E829E5">
        <w:trPr>
          <w:trHeight w:val="685"/>
        </w:trPr>
        <w:tc>
          <w:tcPr>
            <w:tcW w:w="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Маломикушкинская</w:t>
            </w:r>
            <w:proofErr w:type="spellEnd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сельская библиотека</w:t>
            </w:r>
          </w:p>
        </w:tc>
        <w:tc>
          <w:tcPr>
            <w:tcW w:w="3685" w:type="dxa"/>
            <w:vMerge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f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4847</w:t>
            </w:r>
          </w:p>
        </w:tc>
      </w:tr>
    </w:tbl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F637CE">
        <w:rPr>
          <w:rFonts w:ascii="Times New Roman" w:hAnsi="Times New Roman" w:cs="Times New Roman"/>
          <w:sz w:val="28"/>
        </w:rPr>
        <w:t xml:space="preserve">Ежегодно учреждением культуры проводится порядка 100 мероприятий для взрослого населения, учащихся школ и детского сада. </w:t>
      </w:r>
    </w:p>
    <w:p w:rsidR="00F637CE" w:rsidRPr="00F637CE" w:rsidRDefault="00F637CE" w:rsidP="00F637CE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F637CE" w:rsidRPr="00F637CE" w:rsidRDefault="00F637CE" w:rsidP="00F637CE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637CE">
        <w:rPr>
          <w:b/>
          <w:color w:val="000000"/>
          <w:sz w:val="28"/>
          <w:szCs w:val="28"/>
        </w:rPr>
        <w:t>1.2.5. Предприятия торговли, общественного питания, бытового обслуживания</w:t>
      </w:r>
    </w:p>
    <w:p w:rsidR="00F637CE" w:rsidRPr="00F637CE" w:rsidRDefault="00F637CE" w:rsidP="00F637C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637CE">
        <w:rPr>
          <w:color w:val="000000"/>
          <w:sz w:val="28"/>
          <w:szCs w:val="28"/>
        </w:rPr>
        <w:t>В сельском поселении Большое Микушкино расположены следующие объекты:</w:t>
      </w:r>
    </w:p>
    <w:p w:rsidR="00F637CE" w:rsidRPr="00F637CE" w:rsidRDefault="00F637CE" w:rsidP="00F637C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637CE">
        <w:rPr>
          <w:b/>
          <w:color w:val="000000"/>
          <w:sz w:val="28"/>
          <w:szCs w:val="28"/>
          <w:u w:val="single"/>
        </w:rPr>
        <w:t>Предприятия торговли</w:t>
      </w:r>
      <w:r w:rsidRPr="00F637CE">
        <w:rPr>
          <w:color w:val="000000"/>
          <w:sz w:val="28"/>
          <w:szCs w:val="28"/>
        </w:rPr>
        <w:t xml:space="preserve"> - 11 </w:t>
      </w:r>
      <w:proofErr w:type="spellStart"/>
      <w:r w:rsidRPr="00F637CE">
        <w:rPr>
          <w:color w:val="000000"/>
          <w:sz w:val="28"/>
          <w:szCs w:val="28"/>
        </w:rPr>
        <w:t>ед</w:t>
      </w:r>
      <w:proofErr w:type="spellEnd"/>
      <w:r w:rsidRPr="00F637CE">
        <w:rPr>
          <w:color w:val="000000"/>
          <w:sz w:val="28"/>
          <w:szCs w:val="28"/>
        </w:rPr>
        <w:t>, общей площадью 407 м</w:t>
      </w:r>
      <w:r w:rsidRPr="00F637CE">
        <w:rPr>
          <w:color w:val="000000"/>
          <w:sz w:val="28"/>
          <w:szCs w:val="28"/>
          <w:vertAlign w:val="superscript"/>
        </w:rPr>
        <w:t>2</w:t>
      </w:r>
      <w:r w:rsidRPr="00F637CE">
        <w:rPr>
          <w:color w:val="000000"/>
          <w:sz w:val="28"/>
          <w:szCs w:val="28"/>
        </w:rPr>
        <w:t>:</w:t>
      </w:r>
    </w:p>
    <w:p w:rsidR="00F637CE" w:rsidRPr="00F637CE" w:rsidRDefault="00F637CE" w:rsidP="00F637C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637CE">
        <w:rPr>
          <w:color w:val="000000"/>
          <w:sz w:val="28"/>
          <w:szCs w:val="28"/>
        </w:rPr>
        <w:t xml:space="preserve">- с. Большое Микушкино - 8 </w:t>
      </w:r>
      <w:proofErr w:type="spellStart"/>
      <w:r w:rsidRPr="00F637CE">
        <w:rPr>
          <w:color w:val="000000"/>
          <w:sz w:val="28"/>
          <w:szCs w:val="28"/>
        </w:rPr>
        <w:t>ед</w:t>
      </w:r>
      <w:proofErr w:type="spellEnd"/>
      <w:r w:rsidRPr="00F637CE">
        <w:rPr>
          <w:color w:val="000000"/>
          <w:sz w:val="28"/>
          <w:szCs w:val="28"/>
        </w:rPr>
        <w:t>, общей площадью 287 м</w:t>
      </w:r>
      <w:r w:rsidRPr="00F637CE">
        <w:rPr>
          <w:color w:val="000000"/>
          <w:sz w:val="28"/>
          <w:szCs w:val="28"/>
          <w:vertAlign w:val="superscript"/>
        </w:rPr>
        <w:t>2</w:t>
      </w:r>
      <w:r w:rsidRPr="00F637CE">
        <w:rPr>
          <w:color w:val="000000"/>
          <w:sz w:val="28"/>
          <w:szCs w:val="28"/>
        </w:rPr>
        <w:t>;</w:t>
      </w:r>
    </w:p>
    <w:p w:rsidR="00F637CE" w:rsidRPr="00F637CE" w:rsidRDefault="00F637CE" w:rsidP="00F637C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637CE">
        <w:rPr>
          <w:color w:val="000000"/>
          <w:sz w:val="28"/>
          <w:szCs w:val="28"/>
        </w:rPr>
        <w:t xml:space="preserve">- д. Малое Микушкино - 2 </w:t>
      </w:r>
      <w:proofErr w:type="spellStart"/>
      <w:r w:rsidRPr="00F637CE">
        <w:rPr>
          <w:color w:val="000000"/>
          <w:sz w:val="28"/>
          <w:szCs w:val="28"/>
        </w:rPr>
        <w:t>ед</w:t>
      </w:r>
      <w:proofErr w:type="spellEnd"/>
      <w:r w:rsidRPr="00F637CE">
        <w:rPr>
          <w:color w:val="000000"/>
          <w:sz w:val="28"/>
          <w:szCs w:val="28"/>
        </w:rPr>
        <w:t>, общей площадью  88 м</w:t>
      </w:r>
      <w:r w:rsidRPr="00F637CE">
        <w:rPr>
          <w:color w:val="000000"/>
          <w:sz w:val="28"/>
          <w:szCs w:val="28"/>
          <w:vertAlign w:val="superscript"/>
        </w:rPr>
        <w:t>2</w:t>
      </w:r>
      <w:r w:rsidRPr="00F637CE">
        <w:rPr>
          <w:color w:val="000000"/>
          <w:sz w:val="28"/>
          <w:szCs w:val="28"/>
        </w:rPr>
        <w:t>;</w:t>
      </w:r>
    </w:p>
    <w:p w:rsidR="00F637CE" w:rsidRPr="00F637CE" w:rsidRDefault="00F637CE" w:rsidP="00F637C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637CE">
        <w:rPr>
          <w:color w:val="000000"/>
          <w:sz w:val="28"/>
          <w:szCs w:val="28"/>
        </w:rPr>
        <w:t>- п.  Лесной - 32  м</w:t>
      </w:r>
      <w:r w:rsidRPr="00F637CE">
        <w:rPr>
          <w:color w:val="000000"/>
          <w:sz w:val="28"/>
          <w:szCs w:val="28"/>
          <w:vertAlign w:val="superscript"/>
        </w:rPr>
        <w:t>2</w:t>
      </w:r>
      <w:r w:rsidRPr="00F637CE">
        <w:rPr>
          <w:color w:val="000000"/>
          <w:sz w:val="28"/>
          <w:szCs w:val="28"/>
        </w:rPr>
        <w:t>.</w:t>
      </w:r>
    </w:p>
    <w:p w:rsidR="00F637CE" w:rsidRPr="00F637CE" w:rsidRDefault="00F637CE" w:rsidP="00F637CE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  <w:u w:val="single"/>
        </w:rPr>
      </w:pPr>
      <w:r w:rsidRPr="00F637CE">
        <w:rPr>
          <w:b/>
          <w:color w:val="000000"/>
          <w:sz w:val="28"/>
          <w:szCs w:val="28"/>
          <w:u w:val="single"/>
        </w:rPr>
        <w:t>Предприятия общественного питания</w:t>
      </w:r>
    </w:p>
    <w:p w:rsidR="00F637CE" w:rsidRPr="00F637CE" w:rsidRDefault="00F637CE" w:rsidP="00F637C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637CE">
        <w:rPr>
          <w:color w:val="000000"/>
          <w:sz w:val="28"/>
          <w:szCs w:val="28"/>
        </w:rPr>
        <w:t>На территории сельского поселения Большое Микушкино предприятия общественного питания отсутствуют.</w:t>
      </w:r>
    </w:p>
    <w:p w:rsidR="00F637CE" w:rsidRPr="00F637CE" w:rsidRDefault="00F637CE" w:rsidP="00F637CE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  <w:u w:val="single"/>
        </w:rPr>
      </w:pPr>
      <w:r w:rsidRPr="00F637CE">
        <w:rPr>
          <w:b/>
          <w:color w:val="000000"/>
          <w:sz w:val="28"/>
          <w:szCs w:val="28"/>
          <w:u w:val="single"/>
        </w:rPr>
        <w:t>Предприятия бытового обслуживания</w:t>
      </w:r>
    </w:p>
    <w:p w:rsidR="00F637CE" w:rsidRPr="00F637CE" w:rsidRDefault="00F637CE" w:rsidP="00F637C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F637CE">
        <w:rPr>
          <w:color w:val="000000"/>
          <w:sz w:val="28"/>
          <w:szCs w:val="28"/>
        </w:rPr>
        <w:t>На территории сельского поселения Большое Микушкино предприятия бытового обслуживания отсутствуют.</w:t>
      </w:r>
    </w:p>
    <w:p w:rsidR="00F637CE" w:rsidRDefault="00F637CE" w:rsidP="00F637CE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F637CE">
        <w:rPr>
          <w:rFonts w:eastAsia="Calibri"/>
          <w:b/>
          <w:sz w:val="28"/>
          <w:szCs w:val="28"/>
          <w:u w:val="single"/>
        </w:rPr>
        <w:t>Объекты связи и</w:t>
      </w:r>
      <w:r w:rsidRPr="00F637CE">
        <w:rPr>
          <w:rFonts w:eastAsia="Calibri"/>
          <w:b/>
          <w:bCs/>
          <w:sz w:val="28"/>
          <w:szCs w:val="28"/>
          <w:u w:val="single"/>
        </w:rPr>
        <w:t xml:space="preserve"> кредитно-финансовые учреждения</w:t>
      </w:r>
      <w:r w:rsidRPr="00F637CE">
        <w:rPr>
          <w:color w:val="000000"/>
          <w:sz w:val="28"/>
          <w:szCs w:val="28"/>
        </w:rPr>
        <w:t xml:space="preserve"> </w:t>
      </w:r>
    </w:p>
    <w:p w:rsidR="00DD6E63" w:rsidRPr="00F637CE" w:rsidRDefault="00DD6E63" w:rsidP="00F637CE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</w:p>
    <w:p w:rsidR="00F637CE" w:rsidRPr="00F637CE" w:rsidRDefault="00F637CE" w:rsidP="00F637CE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</w:p>
    <w:p w:rsidR="00F637CE" w:rsidRPr="00F637CE" w:rsidRDefault="00F637CE" w:rsidP="00F637CE">
      <w:pPr>
        <w:pStyle w:val="a7"/>
        <w:spacing w:before="0" w:beforeAutospacing="0" w:after="0" w:afterAutospacing="0"/>
        <w:jc w:val="right"/>
        <w:rPr>
          <w:b/>
          <w:color w:val="000000"/>
          <w:sz w:val="28"/>
          <w:szCs w:val="28"/>
          <w:u w:val="single"/>
        </w:rPr>
      </w:pPr>
      <w:r w:rsidRPr="00F637CE">
        <w:rPr>
          <w:color w:val="000000"/>
          <w:sz w:val="28"/>
          <w:szCs w:val="28"/>
        </w:rPr>
        <w:lastRenderedPageBreak/>
        <w:t>Таблица 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368"/>
        <w:gridCol w:w="5103"/>
      </w:tblGrid>
      <w:tr w:rsidR="00F637CE" w:rsidRPr="00F637CE" w:rsidTr="00E829E5">
        <w:tc>
          <w:tcPr>
            <w:tcW w:w="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3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Адрес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637CE" w:rsidRPr="00F637CE" w:rsidTr="00E829E5">
        <w:tc>
          <w:tcPr>
            <w:tcW w:w="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446592  ФГУП " Почта России" 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f"/>
              <w:snapToGrid w:val="0"/>
              <w:jc w:val="center"/>
            </w:pPr>
            <w:r w:rsidRPr="00F637CE">
              <w:t>с. Большое Микушкино,</w:t>
            </w:r>
          </w:p>
          <w:p w:rsidR="00F637CE" w:rsidRPr="00F637CE" w:rsidRDefault="00F637CE" w:rsidP="00F637CE">
            <w:pPr>
              <w:pStyle w:val="aff"/>
              <w:snapToGrid w:val="0"/>
              <w:jc w:val="center"/>
            </w:pPr>
            <w:r w:rsidRPr="00F637CE">
              <w:t>ул. Советская, 116</w:t>
            </w:r>
          </w:p>
        </w:tc>
      </w:tr>
      <w:tr w:rsidR="00F637CE" w:rsidRPr="00F637CE" w:rsidTr="00E829E5">
        <w:trPr>
          <w:trHeight w:val="463"/>
        </w:trPr>
        <w:tc>
          <w:tcPr>
            <w:tcW w:w="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446576  ФГУП " Почта России"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f"/>
              <w:snapToGrid w:val="0"/>
              <w:jc w:val="center"/>
            </w:pPr>
            <w:r w:rsidRPr="00F637CE">
              <w:t>д. Малое Микушкино,</w:t>
            </w:r>
          </w:p>
          <w:p w:rsidR="00F637CE" w:rsidRPr="00F637CE" w:rsidRDefault="00F637CE" w:rsidP="00F637CE">
            <w:pPr>
              <w:pStyle w:val="aff"/>
              <w:snapToGrid w:val="0"/>
              <w:jc w:val="center"/>
            </w:pPr>
            <w:r w:rsidRPr="00F637CE">
              <w:t>ул. Первомайская, 52</w:t>
            </w:r>
          </w:p>
        </w:tc>
      </w:tr>
      <w:tr w:rsidR="00F637CE" w:rsidRPr="00F637CE" w:rsidTr="00E829E5">
        <w:trPr>
          <w:trHeight w:val="463"/>
        </w:trPr>
        <w:tc>
          <w:tcPr>
            <w:tcW w:w="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3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ПАО  "Сбербанк России"</w:t>
            </w:r>
          </w:p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Опер.касса</w:t>
            </w:r>
            <w:proofErr w:type="spellEnd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№6991/0448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f"/>
              <w:snapToGrid w:val="0"/>
              <w:jc w:val="center"/>
            </w:pPr>
            <w:r w:rsidRPr="00F637CE">
              <w:t xml:space="preserve">с. Большое Микушкино, </w:t>
            </w:r>
          </w:p>
          <w:p w:rsidR="00F637CE" w:rsidRPr="00F637CE" w:rsidRDefault="00F637CE" w:rsidP="00F637CE">
            <w:pPr>
              <w:pStyle w:val="aff"/>
              <w:snapToGrid w:val="0"/>
              <w:jc w:val="center"/>
            </w:pPr>
            <w:r w:rsidRPr="00F637CE">
              <w:t xml:space="preserve">ул. Советская, 96 </w:t>
            </w:r>
          </w:p>
        </w:tc>
      </w:tr>
      <w:tr w:rsidR="00F637CE" w:rsidRPr="00F637CE" w:rsidTr="00E829E5">
        <w:trPr>
          <w:trHeight w:val="463"/>
        </w:trPr>
        <w:tc>
          <w:tcPr>
            <w:tcW w:w="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3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ПАО  "Сбербанк России"</w:t>
            </w:r>
          </w:p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Опер.касса</w:t>
            </w:r>
            <w:proofErr w:type="spellEnd"/>
            <w:r w:rsidRPr="00F63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№6991/0453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f"/>
              <w:snapToGrid w:val="0"/>
              <w:jc w:val="center"/>
            </w:pPr>
            <w:r w:rsidRPr="00F637CE">
              <w:t xml:space="preserve">д. Малое Микушкино, </w:t>
            </w:r>
          </w:p>
          <w:p w:rsidR="00F637CE" w:rsidRPr="00F637CE" w:rsidRDefault="00F637CE" w:rsidP="00F637CE">
            <w:pPr>
              <w:pStyle w:val="aff"/>
              <w:snapToGrid w:val="0"/>
              <w:jc w:val="center"/>
            </w:pPr>
            <w:r w:rsidRPr="00F637CE">
              <w:t>ул. Первомайская, 52/1</w:t>
            </w:r>
          </w:p>
        </w:tc>
      </w:tr>
    </w:tbl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37CE">
        <w:rPr>
          <w:rFonts w:ascii="Times New Roman" w:eastAsia="Calibri" w:hAnsi="Times New Roman" w:cs="Times New Roman"/>
          <w:b/>
          <w:sz w:val="28"/>
          <w:szCs w:val="28"/>
          <w:u w:val="single"/>
        </w:rPr>
        <w:t>Объекты культового назначения</w:t>
      </w:r>
      <w:r w:rsidRPr="00F637CE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F637CE" w:rsidRPr="00F637CE" w:rsidRDefault="00F637CE" w:rsidP="00F637CE">
      <w:pPr>
        <w:pStyle w:val="a7"/>
        <w:spacing w:before="0" w:beforeAutospacing="0" w:after="0" w:afterAutospacing="0"/>
        <w:jc w:val="right"/>
        <w:rPr>
          <w:b/>
          <w:color w:val="000000"/>
          <w:sz w:val="28"/>
          <w:szCs w:val="28"/>
          <w:u w:val="single"/>
        </w:rPr>
      </w:pPr>
      <w:r w:rsidRPr="00F637CE">
        <w:rPr>
          <w:color w:val="000000"/>
          <w:sz w:val="28"/>
          <w:szCs w:val="28"/>
        </w:rPr>
        <w:t>Таблица 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368"/>
        <w:gridCol w:w="5103"/>
      </w:tblGrid>
      <w:tr w:rsidR="00F637CE" w:rsidRPr="00F637CE" w:rsidTr="00E829E5">
        <w:tc>
          <w:tcPr>
            <w:tcW w:w="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3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Адрес</w:t>
            </w:r>
          </w:p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F637CE" w:rsidRPr="00F637CE" w:rsidTr="00E829E5">
        <w:tc>
          <w:tcPr>
            <w:tcW w:w="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637C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68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Церковь Святой Троицы 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637CE" w:rsidRPr="00F637CE" w:rsidRDefault="00F637CE" w:rsidP="00F637CE">
            <w:pPr>
              <w:pStyle w:val="aff"/>
              <w:snapToGrid w:val="0"/>
              <w:jc w:val="center"/>
            </w:pPr>
            <w:r w:rsidRPr="00F637CE">
              <w:t>с. Большое Микушкино,</w:t>
            </w:r>
          </w:p>
          <w:p w:rsidR="00F637CE" w:rsidRPr="00F637CE" w:rsidRDefault="00F637CE" w:rsidP="00F637CE">
            <w:pPr>
              <w:pStyle w:val="aff"/>
              <w:snapToGrid w:val="0"/>
              <w:jc w:val="center"/>
            </w:pPr>
            <w:r w:rsidRPr="00F637CE">
              <w:t>ул. Советская, 122/1</w:t>
            </w:r>
          </w:p>
        </w:tc>
      </w:tr>
    </w:tbl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F637CE" w:rsidRPr="00F637CE" w:rsidSect="00E829E5">
          <w:pgSz w:w="11909" w:h="16834"/>
          <w:pgMar w:top="567" w:right="567" w:bottom="567" w:left="1418" w:header="720" w:footer="720" w:gutter="0"/>
          <w:cols w:space="60"/>
          <w:noEndnote/>
          <w:docGrid w:linePitch="272"/>
        </w:sectPr>
      </w:pPr>
    </w:p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7CE">
        <w:rPr>
          <w:rFonts w:ascii="Times New Roman" w:hAnsi="Times New Roman" w:cs="Times New Roman"/>
          <w:b/>
          <w:sz w:val="28"/>
          <w:szCs w:val="28"/>
        </w:rPr>
        <w:lastRenderedPageBreak/>
        <w:t>1.3. Прогнозируемый спрос на услуги социальной инфраструктуры,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Таблица 13 – Прогнозный спрос на услуги социальной инфраструктуры </w:t>
      </w:r>
    </w:p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сельского поселения Большое Микушкино (перспективная численность населения 3513)</w:t>
      </w:r>
    </w:p>
    <w:tbl>
      <w:tblPr>
        <w:tblW w:w="1573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099"/>
        <w:gridCol w:w="2421"/>
        <w:gridCol w:w="3402"/>
        <w:gridCol w:w="1560"/>
        <w:gridCol w:w="1701"/>
        <w:gridCol w:w="1842"/>
      </w:tblGrid>
      <w:tr w:rsidR="00F637CE" w:rsidRPr="00F637CE" w:rsidTr="00E829E5">
        <w:tc>
          <w:tcPr>
            <w:tcW w:w="709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099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2421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</w:rPr>
              <w:t>Ед. измерения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</w:rPr>
              <w:t>Принятые нормативы (Нормативы градостроительного проектирования приложение №6 таб. 1,</w:t>
            </w:r>
            <w:r w:rsidRPr="00F637CE">
              <w:rPr>
                <w:rFonts w:ascii="Times New Roman" w:hAnsi="Times New Roman" w:cs="Times New Roman"/>
                <w:b/>
              </w:rPr>
              <w:br/>
              <w:t>СНиП 2.07.01.89*)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</w:rPr>
              <w:t>Нормативная потребность</w:t>
            </w:r>
          </w:p>
        </w:tc>
        <w:tc>
          <w:tcPr>
            <w:tcW w:w="3543" w:type="dxa"/>
            <w:gridSpan w:val="2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</w:rPr>
              <w:t>В том числе:</w:t>
            </w:r>
          </w:p>
        </w:tc>
      </w:tr>
      <w:tr w:rsidR="00F637CE" w:rsidRPr="00F637CE" w:rsidTr="00E829E5">
        <w:tc>
          <w:tcPr>
            <w:tcW w:w="709" w:type="dxa"/>
            <w:vMerge/>
            <w:shd w:val="clear" w:color="auto" w:fill="auto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99" w:type="dxa"/>
            <w:vMerge/>
            <w:shd w:val="clear" w:color="auto" w:fill="auto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21" w:type="dxa"/>
            <w:vMerge/>
            <w:shd w:val="clear" w:color="auto" w:fill="auto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</w:rPr>
              <w:t>Сохраняемая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</w:rPr>
              <w:t>Требуется запроектировать</w:t>
            </w:r>
          </w:p>
        </w:tc>
      </w:tr>
      <w:tr w:rsidR="00F637CE" w:rsidRPr="00F637CE" w:rsidTr="00E829E5">
        <w:tc>
          <w:tcPr>
            <w:tcW w:w="15734" w:type="dxa"/>
            <w:gridSpan w:val="7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образования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Детские дошкольные учреждения (дети с 1 до 6 лет)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28 мест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школы (дети от 7 до 17 лет)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111 мест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637CE" w:rsidRPr="00F637CE" w:rsidTr="00E829E5">
        <w:trPr>
          <w:trHeight w:val="459"/>
        </w:trPr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Внешкольные учреждения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10% от общего числа школьников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300</w:t>
            </w:r>
          </w:p>
        </w:tc>
      </w:tr>
      <w:tr w:rsidR="00F637CE" w:rsidRPr="00F637CE" w:rsidTr="00E829E5">
        <w:tc>
          <w:tcPr>
            <w:tcW w:w="15734" w:type="dxa"/>
            <w:gridSpan w:val="7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здравоохранения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Стационарные больницы для взрослых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коек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10,2 койко-мест на 1 тыс. постоянного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Амбулаторно-поликлиническая сеть без стационаров, для постоянного населения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посещений в смену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18,15 на 1 тыс. постоянного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</w:tr>
      <w:tr w:rsidR="00F637CE" w:rsidRPr="00F637CE" w:rsidTr="00E829E5">
        <w:trPr>
          <w:trHeight w:val="379"/>
        </w:trPr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Аптеки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 на 6 тыс.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637CE" w:rsidRPr="00F637CE" w:rsidTr="00E829E5">
        <w:trPr>
          <w:trHeight w:val="413"/>
        </w:trPr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Станции скорой медицинской помощи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0,1 на 1 тыс.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637CE" w:rsidRPr="00F637CE" w:rsidTr="00E829E5">
        <w:tc>
          <w:tcPr>
            <w:tcW w:w="15734" w:type="dxa"/>
            <w:gridSpan w:val="7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социального обслуживания населения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Детские дома-интернаты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 на 1 тыс. населения от 4 до 17 лет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37CE" w:rsidRPr="00F637CE" w:rsidTr="00E829E5">
        <w:trPr>
          <w:trHeight w:val="431"/>
        </w:trPr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Дома-интернаты для престарелых с 60 лет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28 на 1 тыс. населения с 60 лет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F637CE" w:rsidRPr="00F637CE" w:rsidTr="00E829E5">
        <w:trPr>
          <w:trHeight w:val="409"/>
        </w:trPr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Дома-интернаты для взрослых инвалидов с физическими нарушениями (с 18 лет)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 на 1 тыс. населения с 18 лет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Специальные жилые дома и группы квартир для ветеранов войны и труда и одиноких престарелых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60 на 1тыс. населения после 60 лет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Специальные жилые дома и группы квартир для инвалидов на креслах колясках и их семей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0,5 на 1тыс. чел всего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37CE" w:rsidRPr="00F637CE" w:rsidTr="00E829E5">
        <w:tc>
          <w:tcPr>
            <w:tcW w:w="15734" w:type="dxa"/>
            <w:gridSpan w:val="7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культуры</w:t>
            </w:r>
          </w:p>
        </w:tc>
      </w:tr>
      <w:tr w:rsidR="00F637CE" w:rsidRPr="00F637CE" w:rsidTr="00E829E5">
        <w:trPr>
          <w:trHeight w:val="44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99" w:type="dxa"/>
            <w:vMerge w:val="restart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Сельские библиотеки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тыс. ед. хранения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4,5 на 1 тыс.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15809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18157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637CE" w:rsidRPr="00F637CE" w:rsidTr="00E829E5">
        <w:trPr>
          <w:trHeight w:val="409"/>
        </w:trPr>
        <w:tc>
          <w:tcPr>
            <w:tcW w:w="709" w:type="dxa"/>
            <w:vMerge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Merge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 на 1 тыс. населения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637CE" w:rsidRPr="00F637CE" w:rsidTr="00E829E5">
        <w:trPr>
          <w:trHeight w:val="415"/>
        </w:trPr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Клубы или учреждения клубного типа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зрительные места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80 на 1 тыс. жителей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637CE" w:rsidRPr="00F637CE" w:rsidTr="00E829E5">
        <w:tc>
          <w:tcPr>
            <w:tcW w:w="15734" w:type="dxa"/>
            <w:gridSpan w:val="7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сооружения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Спортивные залы общего пользования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637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пола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80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795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Спортивно-тренажерный зал повседневного обслуживания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637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площади пола зала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80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Бассейны крытые и открытые общего пользования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637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зеркала воды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 м2"/>
              </w:smartTagPr>
              <w:r w:rsidRPr="00F637CE">
                <w:rPr>
                  <w:rFonts w:ascii="Times New Roman" w:hAnsi="Times New Roman" w:cs="Times New Roman"/>
                  <w:sz w:val="24"/>
                  <w:szCs w:val="24"/>
                </w:rPr>
                <w:t>25 м</w:t>
              </w:r>
              <w:r w:rsidRPr="00F637CE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2</w:t>
              </w:r>
            </w:smartTag>
            <w:r w:rsidRPr="00F637CE">
              <w:rPr>
                <w:rFonts w:ascii="Times New Roman" w:hAnsi="Times New Roman" w:cs="Times New Roman"/>
                <w:sz w:val="24"/>
                <w:szCs w:val="24"/>
              </w:rPr>
              <w:t xml:space="preserve">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88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Плоскостные спортивные сооружения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637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1949,4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6848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2848</w:t>
            </w:r>
          </w:p>
        </w:tc>
      </w:tr>
      <w:tr w:rsidR="00F637CE" w:rsidRPr="00F637CE" w:rsidTr="00E829E5">
        <w:tc>
          <w:tcPr>
            <w:tcW w:w="15734" w:type="dxa"/>
            <w:gridSpan w:val="7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торговли и общественного питания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Магазины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м² торговой площади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300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1054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647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Предприятия общественного питания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посадочных мест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141</w:t>
            </w:r>
          </w:p>
        </w:tc>
      </w:tr>
      <w:tr w:rsidR="00F637CE" w:rsidRPr="00F637CE" w:rsidTr="00E829E5">
        <w:tc>
          <w:tcPr>
            <w:tcW w:w="15734" w:type="dxa"/>
            <w:gridSpan w:val="7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Предприятия бытового обслуживания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Прачечные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кг белья в смену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120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422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Химчистки – фабрики химчистки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кг вещей в смену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11,4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Банно-оздоровительный комплекс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5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F637CE" w:rsidRPr="00F637CE" w:rsidTr="00E829E5">
        <w:trPr>
          <w:trHeight w:val="297"/>
        </w:trPr>
        <w:tc>
          <w:tcPr>
            <w:tcW w:w="15734" w:type="dxa"/>
            <w:gridSpan w:val="7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Предприятия коммунального обслуживания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Пожарные депо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машин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0,2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Бюро похоронного обслуживания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 объект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 на 0,3 млн. жителей / 1 на поселение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637CE" w:rsidRPr="00F637CE" w:rsidTr="00E829E5">
        <w:tc>
          <w:tcPr>
            <w:tcW w:w="15734" w:type="dxa"/>
            <w:gridSpan w:val="7"/>
            <w:shd w:val="clear" w:color="auto" w:fill="auto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Административно-деловые и хозяйственные учреждения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Отделения связи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 на 9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F637CE" w:rsidRPr="00F637CE" w:rsidTr="00E829E5">
        <w:tc>
          <w:tcPr>
            <w:tcW w:w="70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Отделение, филиалы банков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операционная касса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0,5 на 1 тыс. чел.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37CE" w:rsidRPr="00F637CE" w:rsidRDefault="00F637CE" w:rsidP="00F637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ind w:left="365"/>
        <w:jc w:val="center"/>
        <w:rPr>
          <w:rFonts w:ascii="Times New Roman" w:hAnsi="Times New Roman" w:cs="Times New Roman"/>
          <w:sz w:val="28"/>
          <w:szCs w:val="28"/>
        </w:rPr>
        <w:sectPr w:rsidR="00F637CE" w:rsidRPr="00F637CE" w:rsidSect="002B6E8A">
          <w:pgSz w:w="16834" w:h="11909" w:orient="landscape"/>
          <w:pgMar w:top="1135" w:right="567" w:bottom="567" w:left="567" w:header="720" w:footer="720" w:gutter="0"/>
          <w:cols w:space="60"/>
          <w:noEndnote/>
          <w:docGrid w:linePitch="272"/>
        </w:sect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right="1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7CE">
        <w:rPr>
          <w:rFonts w:ascii="Times New Roman" w:hAnsi="Times New Roman" w:cs="Times New Roman"/>
          <w:b/>
          <w:sz w:val="28"/>
          <w:szCs w:val="28"/>
        </w:rPr>
        <w:lastRenderedPageBreak/>
        <w:t>1.4. Оценка нормативно-правовой базы, необходимой для функционирования и развития социальной инфраструктуры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Требования к развитию социальной инфраструктуры установлены Постановлением Правительства Российской Федерации №1050 от 01.10.2015 «Об утверждении требований к Программам комплексного развития социальной инфраструктуры поселений, городских округов» (далее – Требования №1050). 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В соответствии с Требованиями №1050 основой разработки программ социальной инфраструктуры являются государственные и муниципальные программы, стратегии социально-экономического развития поселения, планы мероприятий по реализации стратегии социально-экономического развития, планы и программы комплексного социально-экономического развития муниципального образования, документы о развитии и комплексном освоении территорий.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Программа комплексного развития социальной инфраструктуры сельского поселения Большое Микушкино </w:t>
      </w:r>
      <w:r w:rsidRPr="00F637CE">
        <w:rPr>
          <w:rFonts w:ascii="Times New Roman" w:eastAsia="Microsoft YaHei" w:hAnsi="Times New Roman" w:cs="Times New Roman"/>
          <w:caps/>
          <w:kern w:val="28"/>
          <w:sz w:val="28"/>
          <w:szCs w:val="28"/>
          <w:lang w:eastAsia="en-US"/>
        </w:rPr>
        <w:t xml:space="preserve"> </w:t>
      </w:r>
      <w:r w:rsidRPr="00F637CE">
        <w:rPr>
          <w:rFonts w:ascii="Times New Roman" w:hAnsi="Times New Roman" w:cs="Times New Roman"/>
          <w:sz w:val="28"/>
          <w:szCs w:val="28"/>
        </w:rPr>
        <w:t>муниципального района Исаклинского  Самарской области</w:t>
      </w:r>
      <w:r w:rsidR="002B6E8A">
        <w:rPr>
          <w:rFonts w:ascii="Times New Roman" w:eastAsia="Microsoft YaHei" w:hAnsi="Times New Roman" w:cs="Times New Roman"/>
          <w:kern w:val="28"/>
          <w:sz w:val="28"/>
          <w:szCs w:val="28"/>
          <w:lang w:eastAsia="en-US"/>
        </w:rPr>
        <w:t xml:space="preserve"> на период с 2025</w:t>
      </w:r>
      <w:r w:rsidRPr="00F637CE">
        <w:rPr>
          <w:rFonts w:ascii="Times New Roman" w:eastAsia="Microsoft YaHei" w:hAnsi="Times New Roman" w:cs="Times New Roman"/>
          <w:kern w:val="28"/>
          <w:sz w:val="28"/>
          <w:szCs w:val="28"/>
          <w:lang w:eastAsia="en-US"/>
        </w:rPr>
        <w:t xml:space="preserve"> по 2033 годы</w:t>
      </w:r>
      <w:r w:rsidRPr="00F637CE">
        <w:rPr>
          <w:rFonts w:ascii="Times New Roman" w:hAnsi="Times New Roman" w:cs="Times New Roman"/>
          <w:sz w:val="28"/>
          <w:szCs w:val="28"/>
        </w:rPr>
        <w:t xml:space="preserve"> разрабатывалась на основе документов о развитии и комплексном освоении территорий, в частности Генеральный план </w:t>
      </w:r>
      <w:r w:rsidRPr="00F637CE">
        <w:rPr>
          <w:rFonts w:ascii="Times New Roman" w:hAnsi="Times New Roman" w:cs="Times New Roman"/>
          <w:sz w:val="28"/>
        </w:rPr>
        <w:t>сельского поселения Большое Микушкино муниципального района Исаклинского Самарской области.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Также при разработке Программы учтены местные нормативы градостроительного проектирования </w:t>
      </w:r>
      <w:r w:rsidRPr="00F637CE">
        <w:rPr>
          <w:rFonts w:ascii="Times New Roman" w:hAnsi="Times New Roman" w:cs="Times New Roman"/>
          <w:sz w:val="28"/>
        </w:rPr>
        <w:t>Самарской области</w:t>
      </w:r>
      <w:r w:rsidRPr="00F637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Федеральным Законом №172-ФЗ от 28.06.2014 г. «О стратегическом планировании в Российской Федерации» (далее – Федеральный Закон 172 ФЗ) регламентированы правовые основы стратегического планирования муниципальных образований.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 К полномочиям органов местного самоуправления в сфере стратегического планирования относятся: 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sym w:font="Symbol" w:char="F02D"/>
      </w:r>
      <w:r w:rsidRPr="00F637CE">
        <w:rPr>
          <w:rFonts w:ascii="Times New Roman" w:hAnsi="Times New Roman" w:cs="Times New Roman"/>
          <w:sz w:val="28"/>
          <w:szCs w:val="28"/>
        </w:rPr>
        <w:t xml:space="preserve"> определение долгосрочных целей и задач муниципального управления и социально-экономического развития сельского поселения Большое Микушкино, согласованных с приоритетами и целями социально-экономического развития Российской Федерации и субъектов Российской Федерации; 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sym w:font="Symbol" w:char="F02D"/>
      </w:r>
      <w:r w:rsidRPr="00F637CE">
        <w:rPr>
          <w:rFonts w:ascii="Times New Roman" w:hAnsi="Times New Roman" w:cs="Times New Roman"/>
          <w:sz w:val="28"/>
          <w:szCs w:val="28"/>
        </w:rPr>
        <w:t xml:space="preserve"> 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самоуправления;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sym w:font="Symbol" w:char="F02D"/>
      </w:r>
      <w:r w:rsidRPr="00F637CE">
        <w:rPr>
          <w:rFonts w:ascii="Times New Roman" w:hAnsi="Times New Roman" w:cs="Times New Roman"/>
          <w:sz w:val="28"/>
          <w:szCs w:val="28"/>
        </w:rPr>
        <w:t xml:space="preserve"> мониторинг и контроль реализации документов стратегического планирования, утвержденных (одобренных) органами местного самоуправления;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sym w:font="Symbol" w:char="F02D"/>
      </w:r>
      <w:r w:rsidRPr="00F637CE">
        <w:rPr>
          <w:rFonts w:ascii="Times New Roman" w:hAnsi="Times New Roman" w:cs="Times New Roman"/>
          <w:sz w:val="28"/>
          <w:szCs w:val="28"/>
        </w:rPr>
        <w:t> иные полномочия в сфере стратегического планирования, определенные федеральными законами и муниципальными нормативными правовыми актами.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 К документам стратегического планирования, разрабатываемым на уровне муниципального образования, относятся: 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1) стратегия социально-экономического развития сельского поселения Большое Микушкино; 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2) план мероприятий по реализации стратегии социально-экономического развития; 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lastRenderedPageBreak/>
        <w:t xml:space="preserve">3) прогноз социально-экономического развития сельского поселения Большое Микушкино на среднесрочный или долгосрочный период; 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4) бюджетный прогноз сельского поселения Большое Микушкино  на долгосрочный период. </w:t>
      </w:r>
    </w:p>
    <w:p w:rsidR="00F637CE" w:rsidRPr="00F637CE" w:rsidRDefault="00F637CE" w:rsidP="00F637CE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Таким образом, следует отметить, что существующей нормативно-правовой базы достаточно для функционирования и развития социальной инфраструктуры сельского поселения Большое Микушкино. Однако при этом в соответствии с действующей нормативно-правовой базой не разработана и отсутствует Программа социально-экономического развития муниципального образования, содержащая комплекс планируемых мероприятий, взаимоувязанных по задачам, срокам осуществления, исполнителями ресурсами, обеспечивающих наиболее эффективное достижение целей и решение задач социально-экономического развития сельского поселения Большое Микушкино.</w:t>
      </w:r>
    </w:p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637CE" w:rsidRPr="00F637CE" w:rsidRDefault="00F637CE" w:rsidP="00F637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tabs>
          <w:tab w:val="left" w:pos="137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F637CE" w:rsidRPr="00F637CE" w:rsidSect="00E829E5">
          <w:pgSz w:w="11909" w:h="16834"/>
          <w:pgMar w:top="567" w:right="567" w:bottom="567" w:left="1418" w:header="720" w:footer="720" w:gutter="0"/>
          <w:cols w:space="60"/>
          <w:noEndnote/>
          <w:docGrid w:linePitch="272"/>
        </w:sectPr>
      </w:pPr>
    </w:p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7CE">
        <w:rPr>
          <w:rFonts w:ascii="Times New Roman" w:hAnsi="Times New Roman" w:cs="Times New Roman"/>
          <w:b/>
          <w:sz w:val="28"/>
          <w:szCs w:val="28"/>
        </w:rPr>
        <w:lastRenderedPageBreak/>
        <w:t>Раздел 2. Перечень мероприятий (инвестиционных проектов) по</w:t>
      </w:r>
      <w:r w:rsidRPr="00F637CE">
        <w:rPr>
          <w:rFonts w:ascii="Times New Roman" w:hAnsi="Times New Roman" w:cs="Times New Roman"/>
          <w:b/>
          <w:sz w:val="28"/>
          <w:szCs w:val="28"/>
        </w:rPr>
        <w:br/>
        <w:t xml:space="preserve">проектированию, строительству и реконструкции объектов социальной инфраструктуры </w:t>
      </w:r>
    </w:p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b/>
          <w:sz w:val="28"/>
          <w:szCs w:val="28"/>
        </w:rPr>
        <w:t>сельского поселения Большое Микушкино</w:t>
      </w:r>
      <w:r w:rsidRPr="00F637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ind w:left="365"/>
        <w:jc w:val="right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Таблица 14</w:t>
      </w:r>
    </w:p>
    <w:tbl>
      <w:tblPr>
        <w:tblStyle w:val="a6"/>
        <w:tblW w:w="0" w:type="auto"/>
        <w:tblInd w:w="29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680"/>
        <w:gridCol w:w="5219"/>
        <w:gridCol w:w="3955"/>
      </w:tblGrid>
      <w:tr w:rsidR="008A1372" w:rsidRPr="008267CC" w:rsidTr="008A1372">
        <w:trPr>
          <w:trHeight w:val="414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b/>
                <w:color w:val="000000" w:themeColor="text1"/>
                <w:spacing w:val="2"/>
                <w:sz w:val="24"/>
                <w:szCs w:val="24"/>
              </w:rPr>
            </w:pPr>
            <w:r w:rsidRPr="008267CC">
              <w:rPr>
                <w:rFonts w:ascii="Times New Roman" w:hAnsi="Times New Roman"/>
                <w:b/>
                <w:color w:val="000000" w:themeColor="text1"/>
                <w:spacing w:val="2"/>
                <w:sz w:val="24"/>
                <w:szCs w:val="24"/>
              </w:rPr>
              <w:t>№ п/п</w:t>
            </w:r>
          </w:p>
        </w:tc>
        <w:tc>
          <w:tcPr>
            <w:tcW w:w="5219" w:type="dxa"/>
            <w:vMerge w:val="restart"/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b/>
                <w:color w:val="000000" w:themeColor="text1"/>
                <w:spacing w:val="2"/>
                <w:sz w:val="24"/>
                <w:szCs w:val="24"/>
              </w:rPr>
            </w:pPr>
            <w:r w:rsidRPr="008267CC">
              <w:rPr>
                <w:rFonts w:ascii="Times New Roman" w:hAnsi="Times New Roman"/>
                <w:b/>
                <w:color w:val="000000" w:themeColor="text1"/>
                <w:spacing w:val="2"/>
                <w:sz w:val="24"/>
                <w:szCs w:val="24"/>
              </w:rPr>
              <w:t>Виды работ</w:t>
            </w:r>
          </w:p>
        </w:tc>
        <w:tc>
          <w:tcPr>
            <w:tcW w:w="3955" w:type="dxa"/>
            <w:vMerge w:val="restart"/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b/>
                <w:color w:val="000000" w:themeColor="text1"/>
                <w:spacing w:val="2"/>
                <w:sz w:val="24"/>
                <w:szCs w:val="24"/>
              </w:rPr>
            </w:pPr>
            <w:r w:rsidRPr="008267CC">
              <w:rPr>
                <w:rFonts w:ascii="Times New Roman" w:hAnsi="Times New Roman"/>
                <w:b/>
                <w:color w:val="000000" w:themeColor="text1"/>
                <w:spacing w:val="2"/>
                <w:sz w:val="24"/>
                <w:szCs w:val="24"/>
              </w:rPr>
              <w:t>Годы реализации</w:t>
            </w:r>
          </w:p>
        </w:tc>
      </w:tr>
      <w:tr w:rsidR="008A1372" w:rsidRPr="008267CC" w:rsidTr="008A1372">
        <w:trPr>
          <w:trHeight w:val="317"/>
        </w:trPr>
        <w:tc>
          <w:tcPr>
            <w:tcW w:w="680" w:type="dxa"/>
            <w:vMerge/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5219" w:type="dxa"/>
            <w:vMerge/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3955" w:type="dxa"/>
            <w:vMerge/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8A1372" w:rsidRPr="008267CC" w:rsidTr="008A1372">
        <w:tc>
          <w:tcPr>
            <w:tcW w:w="680" w:type="dxa"/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</w:pPr>
            <w:r w:rsidRPr="008267CC"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  <w:t>1</w:t>
            </w:r>
          </w:p>
        </w:tc>
        <w:tc>
          <w:tcPr>
            <w:tcW w:w="5219" w:type="dxa"/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</w:pPr>
            <w:r w:rsidRPr="008267CC"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  <w:t>2</w:t>
            </w:r>
          </w:p>
        </w:tc>
        <w:tc>
          <w:tcPr>
            <w:tcW w:w="3955" w:type="dxa"/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</w:pPr>
            <w:r w:rsidRPr="008267CC"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  <w:t>3</w:t>
            </w:r>
          </w:p>
        </w:tc>
      </w:tr>
      <w:tr w:rsidR="008A1372" w:rsidRPr="008267CC" w:rsidTr="008A1372">
        <w:tc>
          <w:tcPr>
            <w:tcW w:w="9854" w:type="dxa"/>
            <w:gridSpan w:val="3"/>
            <w:shd w:val="clear" w:color="auto" w:fill="auto"/>
            <w:vAlign w:val="center"/>
          </w:tcPr>
          <w:p w:rsidR="008A1372" w:rsidRPr="008267CC" w:rsidRDefault="00F94E4A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  <w:t xml:space="preserve">Физическая культура и массовый спорт </w:t>
            </w:r>
          </w:p>
        </w:tc>
      </w:tr>
      <w:tr w:rsidR="008A1372" w:rsidRPr="008267CC" w:rsidTr="008A1372">
        <w:tc>
          <w:tcPr>
            <w:tcW w:w="9854" w:type="dxa"/>
            <w:gridSpan w:val="3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b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8A1372" w:rsidRPr="008267CC" w:rsidTr="008A1372">
        <w:tc>
          <w:tcPr>
            <w:tcW w:w="680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 w:rsidRPr="008267CC"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1</w:t>
            </w:r>
          </w:p>
        </w:tc>
        <w:tc>
          <w:tcPr>
            <w:tcW w:w="5219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A1372" w:rsidP="008A1372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 xml:space="preserve">Строительство 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Физкультурно-оздоровительный комплекс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а 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в деревне Малое Микушкино на площадке № 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</w:rPr>
              <w:t xml:space="preserve"> </w:t>
            </w:r>
            <w:r w:rsidRPr="008A1372">
              <w:rPr>
                <w:rFonts w:ascii="Times New Roman" w:hAnsi="Times New Roman"/>
                <w:sz w:val="24"/>
                <w:szCs w:val="24"/>
              </w:rPr>
              <w:t>протяженность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0.5 га, 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площадь пола – 150 </w:t>
            </w:r>
            <w:proofErr w:type="spellStart"/>
            <w:r w:rsidRPr="00383B9B"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 w:rsidRPr="00383B9B">
              <w:rPr>
                <w:rFonts w:ascii="Times New Roman" w:hAnsi="Times New Roman"/>
                <w:sz w:val="22"/>
                <w:szCs w:val="22"/>
              </w:rPr>
              <w:t>;</w:t>
            </w:r>
          </w:p>
        </w:tc>
        <w:tc>
          <w:tcPr>
            <w:tcW w:w="3955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2033</w:t>
            </w:r>
          </w:p>
        </w:tc>
      </w:tr>
      <w:tr w:rsidR="008A1372" w:rsidRPr="008267CC" w:rsidTr="00F94E4A">
        <w:trPr>
          <w:trHeight w:val="835"/>
        </w:trPr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2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383B9B" w:rsidRDefault="008A1372" w:rsidP="008A137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еконструкция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94E4A">
              <w:rPr>
                <w:rFonts w:ascii="Times New Roman" w:hAnsi="Times New Roman"/>
                <w:sz w:val="22"/>
                <w:szCs w:val="22"/>
              </w:rPr>
              <w:t>плоскостного спортивного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 сооружения</w:t>
            </w:r>
            <w:r w:rsidR="00F94E4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94E4A" w:rsidRPr="00383B9B">
              <w:rPr>
                <w:rFonts w:ascii="Times New Roman" w:hAnsi="Times New Roman"/>
                <w:sz w:val="22"/>
                <w:szCs w:val="22"/>
              </w:rPr>
              <w:t>в селе Большое Микушкино по ул. Советская, 104,</w:t>
            </w:r>
            <w:r w:rsidR="00F94E4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94E4A" w:rsidRPr="008A1372">
              <w:rPr>
                <w:rFonts w:ascii="Times New Roman" w:hAnsi="Times New Roman"/>
                <w:sz w:val="24"/>
                <w:szCs w:val="24"/>
              </w:rPr>
              <w:t>протяженность</w:t>
            </w:r>
            <w:r w:rsidR="00F94E4A">
              <w:rPr>
                <w:rFonts w:ascii="Times New Roman" w:hAnsi="Times New Roman"/>
                <w:sz w:val="24"/>
                <w:szCs w:val="24"/>
              </w:rPr>
              <w:t xml:space="preserve"> 0.1 га</w:t>
            </w:r>
          </w:p>
          <w:p w:rsidR="008A1372" w:rsidRPr="008267CC" w:rsidRDefault="008A1372" w:rsidP="00C323D0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2033</w:t>
            </w:r>
          </w:p>
        </w:tc>
      </w:tr>
      <w:tr w:rsidR="008A1372" w:rsidRPr="008267CC" w:rsidTr="008A137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3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94E4A" w:rsidRPr="00383B9B" w:rsidRDefault="00F94E4A" w:rsidP="00F94E4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еконструкция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плоскостного спортивного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 сооружения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к западу от села Большое Микушкино,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A1372">
              <w:rPr>
                <w:rFonts w:ascii="Times New Roman" w:hAnsi="Times New Roman"/>
                <w:sz w:val="24"/>
                <w:szCs w:val="24"/>
              </w:rPr>
              <w:t>протяженность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1.7 га</w:t>
            </w:r>
          </w:p>
          <w:p w:rsidR="008A1372" w:rsidRPr="008267CC" w:rsidRDefault="008A1372" w:rsidP="00C323D0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2033</w:t>
            </w:r>
          </w:p>
        </w:tc>
      </w:tr>
      <w:tr w:rsidR="008A1372" w:rsidRPr="008267CC" w:rsidTr="008A137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4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F94E4A" w:rsidP="00C323D0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еконструкция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плоскостного спортивного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 сооружения в восточной части деревни Малое Микушкино,</w:t>
            </w:r>
            <w:r w:rsidRPr="008A1372">
              <w:rPr>
                <w:rFonts w:ascii="Times New Roman" w:hAnsi="Times New Roman"/>
                <w:sz w:val="24"/>
                <w:szCs w:val="24"/>
              </w:rPr>
              <w:t xml:space="preserve"> протяженность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1.3 га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2033</w:t>
            </w:r>
          </w:p>
        </w:tc>
      </w:tr>
      <w:tr w:rsidR="008A1372" w:rsidRPr="008267CC" w:rsidTr="008A137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5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F94E4A" w:rsidP="00C323D0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Строительство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плоскостного спортивного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 сооружения в поселке Лесной, по ул. Лесная,</w:t>
            </w:r>
            <w:r w:rsidRPr="008A1372">
              <w:rPr>
                <w:rFonts w:ascii="Times New Roman" w:hAnsi="Times New Roman"/>
                <w:sz w:val="24"/>
                <w:szCs w:val="24"/>
              </w:rPr>
              <w:t xml:space="preserve"> протяженность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0.08 га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2033</w:t>
            </w:r>
          </w:p>
        </w:tc>
      </w:tr>
      <w:tr w:rsidR="00F94E4A" w:rsidRPr="008267CC" w:rsidTr="00C323D0">
        <w:tc>
          <w:tcPr>
            <w:tcW w:w="9854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94E4A" w:rsidRPr="00F94E4A" w:rsidRDefault="008D326C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  <w:t xml:space="preserve">Объекты </w:t>
            </w:r>
            <w:r w:rsidR="00F94E4A"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  <w:t>Культура</w:t>
            </w:r>
          </w:p>
        </w:tc>
      </w:tr>
      <w:tr w:rsidR="008A1372" w:rsidRPr="008267CC" w:rsidTr="008A137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D326C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6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94E4A" w:rsidRPr="00383B9B" w:rsidRDefault="00F94E4A" w:rsidP="00F94E4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троительство</w:t>
            </w:r>
            <w:r w:rsidRPr="00383B9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здания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 сельского дома культуры </w:t>
            </w:r>
          </w:p>
          <w:p w:rsidR="008A1372" w:rsidRPr="008267CC" w:rsidRDefault="00F94E4A" w:rsidP="00C323D0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 w:rsidRPr="00383B9B">
              <w:rPr>
                <w:rFonts w:ascii="Times New Roman" w:hAnsi="Times New Roman"/>
                <w:sz w:val="22"/>
                <w:szCs w:val="22"/>
              </w:rPr>
              <w:t>в деревне Малое Микушкино на площадке № 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D326C">
              <w:rPr>
                <w:rFonts w:ascii="Times New Roman" w:hAnsi="Times New Roman"/>
                <w:sz w:val="22"/>
                <w:szCs w:val="22"/>
              </w:rPr>
              <w:t xml:space="preserve">с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вместимость</w:t>
            </w:r>
            <w:r w:rsidR="008D326C">
              <w:rPr>
                <w:rFonts w:ascii="Times New Roman" w:hAnsi="Times New Roman"/>
                <w:sz w:val="22"/>
                <w:szCs w:val="22"/>
              </w:rPr>
              <w:t>ю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на 150 мест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lastRenderedPageBreak/>
              <w:t>2033</w:t>
            </w:r>
          </w:p>
        </w:tc>
      </w:tr>
      <w:tr w:rsidR="008A1372" w:rsidRPr="008267CC" w:rsidTr="008A1372">
        <w:tc>
          <w:tcPr>
            <w:tcW w:w="680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D326C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lastRenderedPageBreak/>
              <w:t>7</w:t>
            </w:r>
          </w:p>
        </w:tc>
        <w:tc>
          <w:tcPr>
            <w:tcW w:w="5219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F94E4A" w:rsidRPr="00383B9B" w:rsidRDefault="00F94E4A" w:rsidP="00F94E4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троительство</w:t>
            </w:r>
            <w:r w:rsidRPr="00383B9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здания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 сельского дома культуры </w:t>
            </w:r>
          </w:p>
          <w:p w:rsidR="008A1372" w:rsidRPr="008267CC" w:rsidRDefault="00F94E4A" w:rsidP="00C323D0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 w:rsidRPr="00383B9B">
              <w:rPr>
                <w:rFonts w:ascii="Times New Roman" w:hAnsi="Times New Roman"/>
                <w:sz w:val="22"/>
                <w:szCs w:val="22"/>
              </w:rPr>
              <w:t>в поселке Лесной, по ул. Лесная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D326C">
              <w:rPr>
                <w:rFonts w:ascii="Times New Roman" w:hAnsi="Times New Roman"/>
                <w:sz w:val="22"/>
                <w:szCs w:val="22"/>
              </w:rPr>
              <w:t xml:space="preserve">с </w:t>
            </w:r>
            <w:r>
              <w:rPr>
                <w:rFonts w:ascii="Times New Roman" w:hAnsi="Times New Roman"/>
                <w:sz w:val="22"/>
                <w:szCs w:val="22"/>
              </w:rPr>
              <w:t>вместимость</w:t>
            </w:r>
            <w:r w:rsidR="008D326C">
              <w:rPr>
                <w:rFonts w:ascii="Times New Roman" w:hAnsi="Times New Roman"/>
                <w:sz w:val="22"/>
                <w:szCs w:val="22"/>
              </w:rPr>
              <w:t>ю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на 20 мест</w:t>
            </w:r>
          </w:p>
        </w:tc>
        <w:tc>
          <w:tcPr>
            <w:tcW w:w="3955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2033</w:t>
            </w:r>
          </w:p>
        </w:tc>
      </w:tr>
      <w:tr w:rsidR="008D326C" w:rsidTr="00C323D0">
        <w:tc>
          <w:tcPr>
            <w:tcW w:w="9854" w:type="dxa"/>
            <w:gridSpan w:val="3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8D326C" w:rsidRPr="008D326C" w:rsidRDefault="008D326C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  <w:t>Объекты Бытовое обслуживания</w:t>
            </w:r>
          </w:p>
        </w:tc>
      </w:tr>
      <w:tr w:rsidR="008A1372" w:rsidTr="008D326C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Pr="008267CC" w:rsidRDefault="008D326C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8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D326C" w:rsidRPr="00383B9B" w:rsidRDefault="008D326C" w:rsidP="008D326C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троительство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Предприятия бытового 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обслуживания</w:t>
            </w:r>
          </w:p>
          <w:p w:rsidR="008A1372" w:rsidRDefault="008D326C" w:rsidP="00C323D0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/>
              </w:rPr>
            </w:pPr>
            <w:r w:rsidRPr="00383B9B">
              <w:rPr>
                <w:rFonts w:ascii="Times New Roman" w:hAnsi="Times New Roman"/>
                <w:sz w:val="22"/>
                <w:szCs w:val="22"/>
              </w:rPr>
              <w:t>в деревне Малое Микушкино на площадке № 3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 на 10 рабочих мест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A1372" w:rsidRDefault="008A1372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2033</w:t>
            </w:r>
          </w:p>
        </w:tc>
      </w:tr>
      <w:tr w:rsidR="008D326C" w:rsidTr="00C323D0">
        <w:tc>
          <w:tcPr>
            <w:tcW w:w="9854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D326C" w:rsidRPr="008D326C" w:rsidRDefault="008D326C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pacing w:val="2"/>
                <w:sz w:val="24"/>
                <w:szCs w:val="24"/>
              </w:rPr>
              <w:t>Объекты административного значения</w:t>
            </w:r>
          </w:p>
        </w:tc>
      </w:tr>
      <w:tr w:rsidR="008D326C" w:rsidTr="008D326C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D326C" w:rsidRDefault="008D326C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9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D326C" w:rsidRPr="00383B9B" w:rsidRDefault="008D326C" w:rsidP="008D326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еконструкция </w:t>
            </w:r>
            <w:r>
              <w:rPr>
                <w:rFonts w:ascii="Times New Roman" w:hAnsi="Times New Roman"/>
                <w:sz w:val="22"/>
                <w:szCs w:val="22"/>
              </w:rPr>
              <w:t>здания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 администрации сельского поселения</w:t>
            </w:r>
            <w:r w:rsidRPr="00383B9B">
              <w:rPr>
                <w:rFonts w:ascii="Times New Roman" w:hAnsi="Times New Roman"/>
              </w:rPr>
              <w:t xml:space="preserve"> 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в селе Большое Микушкино по ул. Советская, 96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 на 7 рабочих мест</w:t>
            </w:r>
          </w:p>
          <w:p w:rsidR="008D326C" w:rsidRDefault="008D326C" w:rsidP="008D326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D326C" w:rsidRDefault="008D326C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2033</w:t>
            </w:r>
          </w:p>
        </w:tc>
      </w:tr>
      <w:tr w:rsidR="008D326C" w:rsidTr="00232E33">
        <w:trPr>
          <w:trHeight w:val="735"/>
        </w:trPr>
        <w:tc>
          <w:tcPr>
            <w:tcW w:w="9854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D326C" w:rsidRPr="008D326C" w:rsidRDefault="00232E33" w:rsidP="008D326C">
            <w:pPr>
              <w:pStyle w:val="4"/>
              <w:keepNext w:val="0"/>
              <w:spacing w:after="240"/>
              <w:jc w:val="center"/>
              <w:outlineLvl w:val="3"/>
              <w:rPr>
                <w:rFonts w:ascii="Times New Roman" w:hAnsi="Times New Roman"/>
                <w:bCs w:val="0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/>
                <w:sz w:val="24"/>
                <w:szCs w:val="24"/>
              </w:rPr>
              <w:t xml:space="preserve">Объекты </w:t>
            </w:r>
            <w:r w:rsidR="008D326C" w:rsidRPr="008D326C">
              <w:rPr>
                <w:rFonts w:ascii="Times New Roman" w:hAnsi="Times New Roman"/>
                <w:bCs w:val="0"/>
                <w:i/>
                <w:sz w:val="24"/>
                <w:szCs w:val="24"/>
              </w:rPr>
              <w:t xml:space="preserve"> для массового отдыха </w:t>
            </w:r>
            <w:r>
              <w:rPr>
                <w:rFonts w:ascii="Times New Roman" w:hAnsi="Times New Roman"/>
                <w:bCs w:val="0"/>
                <w:i/>
                <w:sz w:val="24"/>
                <w:szCs w:val="24"/>
              </w:rPr>
              <w:t xml:space="preserve">жителей     </w:t>
            </w:r>
          </w:p>
          <w:p w:rsidR="008D326C" w:rsidRDefault="008D326C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8D326C" w:rsidTr="008D326C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D326C" w:rsidRDefault="00232E33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10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D326C" w:rsidRDefault="00232E33" w:rsidP="008D326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троительство </w:t>
            </w:r>
            <w:r>
              <w:rPr>
                <w:rFonts w:ascii="Times New Roman" w:hAnsi="Times New Roman"/>
                <w:sz w:val="22"/>
                <w:szCs w:val="22"/>
              </w:rPr>
              <w:t>п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арк</w:t>
            </w: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 в деревне Малое Микушкино на площадке № 3</w:t>
            </w:r>
            <w:r>
              <w:rPr>
                <w:rFonts w:ascii="Times New Roman" w:hAnsi="Times New Roman"/>
                <w:sz w:val="22"/>
                <w:szCs w:val="22"/>
              </w:rPr>
              <w:t>, протяженность 1,5 га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D326C" w:rsidRDefault="00232E33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2033</w:t>
            </w:r>
          </w:p>
        </w:tc>
      </w:tr>
      <w:tr w:rsidR="008D326C" w:rsidTr="00232E33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D326C" w:rsidRDefault="00232E33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11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D326C" w:rsidRDefault="00232E33" w:rsidP="008D326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еконструкция </w:t>
            </w:r>
            <w:r>
              <w:rPr>
                <w:rFonts w:ascii="Times New Roman" w:hAnsi="Times New Roman"/>
                <w:sz w:val="22"/>
                <w:szCs w:val="22"/>
              </w:rPr>
              <w:t>п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руд</w:t>
            </w: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 к северу от села Большое Микушкино</w:t>
            </w:r>
            <w:r>
              <w:rPr>
                <w:rFonts w:ascii="Times New Roman" w:hAnsi="Times New Roman"/>
                <w:sz w:val="22"/>
                <w:szCs w:val="22"/>
              </w:rPr>
              <w:t>, протяженность 8,85 га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D326C" w:rsidRDefault="00232E33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2033</w:t>
            </w:r>
          </w:p>
        </w:tc>
      </w:tr>
      <w:tr w:rsidR="00232E33" w:rsidTr="00232E33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32E33" w:rsidRDefault="00232E33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12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32E33" w:rsidRDefault="00232E33" w:rsidP="008D326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еконструкция </w:t>
            </w:r>
            <w:r>
              <w:rPr>
                <w:rFonts w:ascii="Times New Roman" w:hAnsi="Times New Roman"/>
                <w:sz w:val="22"/>
                <w:szCs w:val="22"/>
              </w:rPr>
              <w:t>п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>руд</w:t>
            </w: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Pr="00383B9B">
              <w:rPr>
                <w:rFonts w:ascii="Times New Roman" w:hAnsi="Times New Roman"/>
                <w:sz w:val="22"/>
                <w:szCs w:val="22"/>
              </w:rPr>
              <w:t xml:space="preserve"> к северу от деревни Малое Микушкино</w:t>
            </w:r>
            <w:r>
              <w:rPr>
                <w:rFonts w:ascii="Times New Roman" w:hAnsi="Times New Roman"/>
                <w:sz w:val="22"/>
                <w:szCs w:val="22"/>
              </w:rPr>
              <w:t>,  протяженность 2,23 га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32E33" w:rsidRDefault="00232E33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>2033</w:t>
            </w:r>
          </w:p>
        </w:tc>
      </w:tr>
      <w:tr w:rsidR="00232E33" w:rsidTr="00C323D0">
        <w:tc>
          <w:tcPr>
            <w:tcW w:w="9854" w:type="dxa"/>
            <w:gridSpan w:val="3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232E33" w:rsidRDefault="00232E33" w:rsidP="00C323D0">
            <w:pPr>
              <w:tabs>
                <w:tab w:val="left" w:pos="2895"/>
              </w:tabs>
              <w:contextualSpacing/>
              <w:jc w:val="center"/>
              <w:textAlignment w:val="baseline"/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</w:pPr>
          </w:p>
        </w:tc>
      </w:tr>
    </w:tbl>
    <w:p w:rsidR="008A1372" w:rsidRPr="00383B9B" w:rsidRDefault="008A1372" w:rsidP="008A1372">
      <w:pPr>
        <w:pStyle w:val="aff6"/>
      </w:pPr>
    </w:p>
    <w:p w:rsidR="008A1372" w:rsidRPr="00383B9B" w:rsidRDefault="008A1372" w:rsidP="008A1372">
      <w:pPr>
        <w:pStyle w:val="aff6"/>
      </w:pPr>
    </w:p>
    <w:p w:rsidR="00F637CE" w:rsidRPr="00F637CE" w:rsidRDefault="00F637CE" w:rsidP="00F637CE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637CE">
        <w:rPr>
          <w:rFonts w:ascii="Times New Roman" w:eastAsia="Calibri" w:hAnsi="Times New Roman" w:cs="Times New Roman"/>
          <w:bCs/>
          <w:sz w:val="28"/>
          <w:szCs w:val="28"/>
        </w:rPr>
        <w:t>Цены посчитаны в  соответствии с Приложением №4 к приказу Министерства регионального развития РФ  НЦС 81-02-04-2012 "Объекты здравоохранения",  с учетом индекса дефлятора.</w:t>
      </w:r>
    </w:p>
    <w:p w:rsidR="00C323D0" w:rsidRPr="0090417A" w:rsidRDefault="00000548" w:rsidP="00C323D0">
      <w:pPr>
        <w:pStyle w:val="af3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Раздел 3.</w:t>
      </w:r>
      <w:r w:rsidR="00C323D0">
        <w:rPr>
          <w:b/>
          <w:bCs/>
          <w:sz w:val="28"/>
          <w:szCs w:val="28"/>
        </w:rPr>
        <w:t xml:space="preserve"> </w:t>
      </w:r>
      <w:r w:rsidR="00C323D0" w:rsidRPr="0090417A">
        <w:rPr>
          <w:b/>
          <w:bCs/>
          <w:sz w:val="28"/>
          <w:szCs w:val="28"/>
        </w:rPr>
        <w:t>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мероприятий, предусмотренных программой</w:t>
      </w:r>
    </w:p>
    <w:p w:rsidR="00C323D0" w:rsidRPr="0090417A" w:rsidRDefault="00C323D0" w:rsidP="00C323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Таблица 1</w:t>
      </w:r>
      <w:r>
        <w:rPr>
          <w:rFonts w:ascii="Times New Roman" w:hAnsi="Times New Roman" w:cs="Times New Roman"/>
          <w:sz w:val="28"/>
          <w:szCs w:val="28"/>
        </w:rPr>
        <w:t>5</w:t>
      </w:r>
      <w:r w:rsidR="00000548">
        <w:rPr>
          <w:rFonts w:ascii="Times New Roman" w:hAnsi="Times New Roman" w:cs="Times New Roman"/>
          <w:sz w:val="28"/>
          <w:szCs w:val="28"/>
        </w:rPr>
        <w:t xml:space="preserve"> – Инвестиционные проекты по</w:t>
      </w:r>
      <w:r w:rsidR="00000548" w:rsidRPr="000005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0548" w:rsidRPr="00000548">
        <w:rPr>
          <w:rFonts w:ascii="Times New Roman" w:hAnsi="Times New Roman" w:cs="Times New Roman"/>
          <w:sz w:val="28"/>
          <w:szCs w:val="28"/>
        </w:rPr>
        <w:t>строительству и реконструкции объектов социальной инфраструктуры</w:t>
      </w:r>
      <w:r w:rsidRPr="00904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Большое Микушкино </w:t>
      </w:r>
      <w:r w:rsidRPr="0090417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Исаклинский</w:t>
      </w:r>
      <w:r w:rsidRPr="0090417A"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90417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2033</w:t>
      </w:r>
      <w:r w:rsidRPr="0090417A"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Style w:val="160"/>
        <w:tblW w:w="1545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18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749"/>
        <w:gridCol w:w="708"/>
        <w:gridCol w:w="459"/>
      </w:tblGrid>
      <w:tr w:rsidR="00CB15E4" w:rsidRPr="00CB15E4" w:rsidTr="000C02BA">
        <w:tc>
          <w:tcPr>
            <w:tcW w:w="2518" w:type="dxa"/>
            <w:vMerge w:val="restart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932" w:type="dxa"/>
            <w:gridSpan w:val="27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Финансирование по годам</w:t>
            </w:r>
          </w:p>
        </w:tc>
      </w:tr>
      <w:tr w:rsidR="00CB15E4" w:rsidRPr="00CB15E4" w:rsidTr="000C02BA">
        <w:tc>
          <w:tcPr>
            <w:tcW w:w="2518" w:type="dxa"/>
            <w:vMerge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3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377" w:type="dxa"/>
            <w:gridSpan w:val="3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377" w:type="dxa"/>
            <w:gridSpan w:val="3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377" w:type="dxa"/>
            <w:gridSpan w:val="3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377" w:type="dxa"/>
            <w:gridSpan w:val="3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377" w:type="dxa"/>
            <w:gridSpan w:val="3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377" w:type="dxa"/>
            <w:gridSpan w:val="3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377" w:type="dxa"/>
            <w:gridSpan w:val="3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1916" w:type="dxa"/>
            <w:gridSpan w:val="3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2033</w:t>
            </w:r>
          </w:p>
        </w:tc>
      </w:tr>
      <w:tr w:rsidR="00CB15E4" w:rsidRPr="00CB15E4" w:rsidTr="000C02BA">
        <w:trPr>
          <w:cantSplit/>
          <w:trHeight w:val="1134"/>
        </w:trPr>
        <w:tc>
          <w:tcPr>
            <w:tcW w:w="2518" w:type="dxa"/>
            <w:vMerge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74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CB15E4" w:rsidRPr="00CB15E4" w:rsidRDefault="00CB15E4" w:rsidP="00CB15E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</w:tr>
      <w:tr w:rsidR="00CB15E4" w:rsidRPr="00CB15E4" w:rsidTr="000C02BA">
        <w:tc>
          <w:tcPr>
            <w:tcW w:w="2518" w:type="dxa"/>
            <w:vAlign w:val="center"/>
          </w:tcPr>
          <w:p w:rsidR="00CB15E4" w:rsidRPr="00CB15E4" w:rsidRDefault="00CB15E4" w:rsidP="00CB15E4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Строительство </w:t>
            </w:r>
            <w:r w:rsidRPr="00CB15E4">
              <w:rPr>
                <w:rFonts w:ascii="Times New Roman" w:hAnsi="Times New Roman" w:cs="Times New Roman"/>
              </w:rPr>
              <w:t xml:space="preserve">Физкультурно-оздоровительный комплекса в деревне Малое Микушкино на площадке № 3,  </w:t>
            </w: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0.5 га, </w:t>
            </w:r>
            <w:r w:rsidRPr="00CB15E4">
              <w:rPr>
                <w:rFonts w:ascii="Times New Roman" w:hAnsi="Times New Roman" w:cs="Times New Roman"/>
              </w:rPr>
              <w:t xml:space="preserve">площадь пола – 150 </w:t>
            </w:r>
            <w:proofErr w:type="spellStart"/>
            <w:r w:rsidRPr="00CB15E4">
              <w:rPr>
                <w:rFonts w:ascii="Times New Roman" w:hAnsi="Times New Roman" w:cs="Times New Roman"/>
              </w:rPr>
              <w:t>кв</w:t>
            </w:r>
            <w:proofErr w:type="gramStart"/>
            <w:r w:rsidRPr="00CB15E4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CB15E4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205850,5</w:t>
            </w:r>
          </w:p>
        </w:tc>
        <w:tc>
          <w:tcPr>
            <w:tcW w:w="708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205850,5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5E4" w:rsidRPr="00CB15E4" w:rsidTr="000C02BA">
        <w:tc>
          <w:tcPr>
            <w:tcW w:w="2518" w:type="dxa"/>
            <w:vAlign w:val="center"/>
          </w:tcPr>
          <w:p w:rsidR="00CB15E4" w:rsidRPr="00CB15E4" w:rsidRDefault="00CB15E4" w:rsidP="00CB15E4">
            <w:pPr>
              <w:rPr>
                <w:rFonts w:ascii="Times New Roman" w:hAnsi="Times New Roman" w:cs="Times New Roman"/>
              </w:rPr>
            </w:pPr>
            <w:r w:rsidRPr="00CB15E4">
              <w:rPr>
                <w:rFonts w:ascii="Times New Roman" w:hAnsi="Times New Roman" w:cs="Times New Roman"/>
              </w:rPr>
              <w:t xml:space="preserve">Реконструкция плоскостного спортивного сооружения в селе </w:t>
            </w:r>
            <w:proofErr w:type="gramStart"/>
            <w:r w:rsidRPr="00CB15E4">
              <w:rPr>
                <w:rFonts w:ascii="Times New Roman" w:hAnsi="Times New Roman" w:cs="Times New Roman"/>
              </w:rPr>
              <w:t>Большое</w:t>
            </w:r>
            <w:proofErr w:type="gramEnd"/>
            <w:r w:rsidRPr="00CB15E4">
              <w:rPr>
                <w:rFonts w:ascii="Times New Roman" w:hAnsi="Times New Roman" w:cs="Times New Roman"/>
              </w:rPr>
              <w:t xml:space="preserve"> Микушкино по ул. Советская, 104, </w:t>
            </w: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протяженность 0.1 га</w:t>
            </w:r>
          </w:p>
          <w:p w:rsidR="00CB15E4" w:rsidRPr="00CB15E4" w:rsidRDefault="00CB15E4" w:rsidP="00CB15E4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CB15E4" w:rsidRPr="00CB15E4" w:rsidRDefault="00CB15E4" w:rsidP="00CB15E4">
            <w:pPr>
              <w:keepNext/>
              <w:keepLine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27888,16</w:t>
            </w:r>
          </w:p>
        </w:tc>
        <w:tc>
          <w:tcPr>
            <w:tcW w:w="708" w:type="dxa"/>
            <w:vAlign w:val="center"/>
          </w:tcPr>
          <w:p w:rsidR="00CB15E4" w:rsidRPr="00CB15E4" w:rsidRDefault="00CB15E4" w:rsidP="00CB15E4">
            <w:pPr>
              <w:keepNext/>
              <w:keepLines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27888,16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5E4" w:rsidRPr="00CB15E4" w:rsidTr="000C02BA">
        <w:tc>
          <w:tcPr>
            <w:tcW w:w="2518" w:type="dxa"/>
            <w:vAlign w:val="center"/>
          </w:tcPr>
          <w:p w:rsidR="00CB15E4" w:rsidRPr="00CB15E4" w:rsidRDefault="00CB15E4" w:rsidP="00CB15E4">
            <w:pPr>
              <w:rPr>
                <w:rFonts w:ascii="Times New Roman" w:hAnsi="Times New Roman" w:cs="Times New Roman"/>
              </w:rPr>
            </w:pPr>
            <w:r w:rsidRPr="00CB15E4">
              <w:rPr>
                <w:rFonts w:ascii="Times New Roman" w:hAnsi="Times New Roman" w:cs="Times New Roman"/>
              </w:rPr>
              <w:t xml:space="preserve">Реконструкция плоскостного спортивного сооружения к западу от села </w:t>
            </w:r>
            <w:proofErr w:type="gramStart"/>
            <w:r w:rsidRPr="00CB15E4">
              <w:rPr>
                <w:rFonts w:ascii="Times New Roman" w:hAnsi="Times New Roman" w:cs="Times New Roman"/>
              </w:rPr>
              <w:t>Большое</w:t>
            </w:r>
            <w:proofErr w:type="gramEnd"/>
            <w:r w:rsidRPr="00CB15E4">
              <w:rPr>
                <w:rFonts w:ascii="Times New Roman" w:hAnsi="Times New Roman" w:cs="Times New Roman"/>
              </w:rPr>
              <w:t xml:space="preserve"> Микушкино, </w:t>
            </w:r>
            <w:r w:rsidRPr="00CB1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протяженность 1.7 га</w:t>
            </w:r>
          </w:p>
          <w:p w:rsidR="00CB15E4" w:rsidRPr="00CB15E4" w:rsidRDefault="00CB15E4" w:rsidP="00CB15E4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5E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3972,25</w:t>
            </w:r>
          </w:p>
        </w:tc>
        <w:tc>
          <w:tcPr>
            <w:tcW w:w="708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3972,25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5E4" w:rsidRPr="00CB15E4" w:rsidTr="000C02BA">
        <w:tc>
          <w:tcPr>
            <w:tcW w:w="2518" w:type="dxa"/>
            <w:vAlign w:val="center"/>
          </w:tcPr>
          <w:p w:rsidR="00CB15E4" w:rsidRPr="00CB15E4" w:rsidRDefault="00CB15E4" w:rsidP="00CB15E4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</w:rPr>
              <w:lastRenderedPageBreak/>
              <w:t>Реконструкция плоскостного спортивного сооружения в восточной части деревни Малое Микушкино,</w:t>
            </w: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1.3 га</w:t>
            </w: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4000,4</w:t>
            </w:r>
          </w:p>
        </w:tc>
        <w:tc>
          <w:tcPr>
            <w:tcW w:w="708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4000,4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5E4" w:rsidRPr="00CB15E4" w:rsidTr="000C02BA">
        <w:tc>
          <w:tcPr>
            <w:tcW w:w="2518" w:type="dxa"/>
            <w:vAlign w:val="center"/>
          </w:tcPr>
          <w:p w:rsidR="00CB15E4" w:rsidRPr="00CB15E4" w:rsidRDefault="00CB15E4" w:rsidP="00CB15E4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Строительство</w:t>
            </w:r>
            <w:r w:rsidRPr="00CB15E4">
              <w:rPr>
                <w:rFonts w:ascii="Times New Roman" w:hAnsi="Times New Roman" w:cs="Times New Roman"/>
              </w:rPr>
              <w:t xml:space="preserve"> плоскостного спортивного сооружения в поселке Лесной, по ул. Лесная,</w:t>
            </w: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0.08 га</w:t>
            </w: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2805,93</w:t>
            </w:r>
          </w:p>
        </w:tc>
        <w:tc>
          <w:tcPr>
            <w:tcW w:w="708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2805,93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5E4" w:rsidRPr="00CB15E4" w:rsidTr="000C02BA">
        <w:tc>
          <w:tcPr>
            <w:tcW w:w="2518" w:type="dxa"/>
            <w:vAlign w:val="center"/>
          </w:tcPr>
          <w:p w:rsidR="00CB15E4" w:rsidRPr="00CB15E4" w:rsidRDefault="00CB15E4" w:rsidP="00CB15E4">
            <w:pPr>
              <w:jc w:val="both"/>
              <w:rPr>
                <w:rFonts w:ascii="Times New Roman" w:hAnsi="Times New Roman" w:cs="Times New Roman"/>
              </w:rPr>
            </w:pPr>
            <w:r w:rsidRPr="00CB15E4">
              <w:rPr>
                <w:rFonts w:ascii="Times New Roman" w:hAnsi="Times New Roman" w:cs="Times New Roman"/>
              </w:rPr>
              <w:t xml:space="preserve">Строительство здания сельского дома культуры </w:t>
            </w:r>
          </w:p>
          <w:p w:rsidR="00CB15E4" w:rsidRPr="00CB15E4" w:rsidRDefault="00CB15E4" w:rsidP="00CB15E4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</w:rPr>
              <w:t>в деревне Малое Микушкино на площадке № 3, с вместимостью на 150 мест</w:t>
            </w: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2817,92</w:t>
            </w:r>
          </w:p>
        </w:tc>
        <w:tc>
          <w:tcPr>
            <w:tcW w:w="708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2817,92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5E4" w:rsidRPr="00CB15E4" w:rsidTr="000C02BA">
        <w:tc>
          <w:tcPr>
            <w:tcW w:w="2518" w:type="dxa"/>
            <w:vAlign w:val="center"/>
          </w:tcPr>
          <w:p w:rsidR="00CB15E4" w:rsidRPr="00CB15E4" w:rsidRDefault="00CB15E4" w:rsidP="00CB15E4">
            <w:pPr>
              <w:jc w:val="both"/>
              <w:rPr>
                <w:rFonts w:ascii="Times New Roman" w:hAnsi="Times New Roman" w:cs="Times New Roman"/>
              </w:rPr>
            </w:pPr>
            <w:r w:rsidRPr="00CB15E4">
              <w:rPr>
                <w:rFonts w:ascii="Times New Roman" w:hAnsi="Times New Roman" w:cs="Times New Roman"/>
              </w:rPr>
              <w:t xml:space="preserve">Строительство здания сельского дома культуры </w:t>
            </w:r>
          </w:p>
          <w:p w:rsidR="00CB15E4" w:rsidRPr="00CB15E4" w:rsidRDefault="00CB15E4" w:rsidP="00CB15E4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</w:rPr>
              <w:t xml:space="preserve">в поселке Лесной, по ул. </w:t>
            </w:r>
            <w:proofErr w:type="gramStart"/>
            <w:r w:rsidRPr="00CB15E4">
              <w:rPr>
                <w:rFonts w:ascii="Times New Roman" w:hAnsi="Times New Roman" w:cs="Times New Roman"/>
              </w:rPr>
              <w:t>Лесная</w:t>
            </w:r>
            <w:proofErr w:type="gramEnd"/>
            <w:r w:rsidRPr="00CB15E4">
              <w:rPr>
                <w:rFonts w:ascii="Times New Roman" w:hAnsi="Times New Roman" w:cs="Times New Roman"/>
              </w:rPr>
              <w:t>, с вместимостью на 20 мест</w:t>
            </w: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708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5E4" w:rsidRPr="00CB15E4" w:rsidTr="000C02BA">
        <w:tc>
          <w:tcPr>
            <w:tcW w:w="2518" w:type="dxa"/>
            <w:vAlign w:val="center"/>
          </w:tcPr>
          <w:p w:rsidR="00CB15E4" w:rsidRPr="00CB15E4" w:rsidRDefault="00CB15E4" w:rsidP="00CB15E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B15E4">
              <w:rPr>
                <w:rFonts w:ascii="Times New Roman" w:hAnsi="Times New Roman" w:cs="Times New Roman"/>
              </w:rPr>
              <w:t>Строительство Предприятия бытового обслуживания</w:t>
            </w:r>
          </w:p>
          <w:p w:rsidR="00CB15E4" w:rsidRPr="00CB15E4" w:rsidRDefault="00CB15E4" w:rsidP="00CB15E4">
            <w:pPr>
              <w:tabs>
                <w:tab w:val="left" w:pos="2895"/>
              </w:tabs>
              <w:contextualSpacing/>
              <w:textAlignment w:val="baseline"/>
              <w:rPr>
                <w:rFonts w:ascii="Times New Roman" w:hAnsi="Times New Roman" w:cs="Times New Roman"/>
              </w:rPr>
            </w:pPr>
            <w:r w:rsidRPr="00CB15E4">
              <w:rPr>
                <w:rFonts w:ascii="Times New Roman" w:hAnsi="Times New Roman" w:cs="Times New Roman"/>
              </w:rPr>
              <w:t xml:space="preserve">в деревне Малое Микушкино на </w:t>
            </w:r>
            <w:r w:rsidRPr="00CB15E4">
              <w:rPr>
                <w:rFonts w:ascii="Times New Roman" w:hAnsi="Times New Roman" w:cs="Times New Roman"/>
              </w:rPr>
              <w:lastRenderedPageBreak/>
              <w:t>площадке № 3, на 10 рабочих мест</w:t>
            </w: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708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5E4" w:rsidRPr="00CB15E4" w:rsidTr="000C02BA">
        <w:tc>
          <w:tcPr>
            <w:tcW w:w="2518" w:type="dxa"/>
            <w:vAlign w:val="center"/>
          </w:tcPr>
          <w:p w:rsidR="00CB15E4" w:rsidRPr="00CB15E4" w:rsidRDefault="00CB15E4" w:rsidP="00CB15E4">
            <w:pPr>
              <w:jc w:val="both"/>
              <w:rPr>
                <w:rFonts w:ascii="Times New Roman" w:hAnsi="Times New Roman" w:cs="Times New Roman"/>
              </w:rPr>
            </w:pPr>
            <w:r w:rsidRPr="00CB15E4">
              <w:rPr>
                <w:rFonts w:ascii="Times New Roman" w:hAnsi="Times New Roman" w:cs="Times New Roman"/>
              </w:rPr>
              <w:lastRenderedPageBreak/>
              <w:t xml:space="preserve">Реконструкция здания администрации сельского поселения в селе </w:t>
            </w:r>
            <w:proofErr w:type="gramStart"/>
            <w:r w:rsidRPr="00CB15E4">
              <w:rPr>
                <w:rFonts w:ascii="Times New Roman" w:hAnsi="Times New Roman" w:cs="Times New Roman"/>
              </w:rPr>
              <w:t>Большое</w:t>
            </w:r>
            <w:proofErr w:type="gramEnd"/>
            <w:r w:rsidRPr="00CB15E4">
              <w:rPr>
                <w:rFonts w:ascii="Times New Roman" w:hAnsi="Times New Roman" w:cs="Times New Roman"/>
              </w:rPr>
              <w:t xml:space="preserve"> Микушкино по ул. Советская, 96,  на 7 рабочих мест</w:t>
            </w:r>
          </w:p>
          <w:p w:rsidR="00CB15E4" w:rsidRPr="00CB15E4" w:rsidRDefault="00CB15E4" w:rsidP="00CB15E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33451,4</w:t>
            </w:r>
          </w:p>
        </w:tc>
        <w:tc>
          <w:tcPr>
            <w:tcW w:w="708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33451,4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5E4" w:rsidRPr="00CB15E4" w:rsidTr="000C02BA">
        <w:tc>
          <w:tcPr>
            <w:tcW w:w="2518" w:type="dxa"/>
            <w:vAlign w:val="center"/>
          </w:tcPr>
          <w:p w:rsidR="00CB15E4" w:rsidRPr="00CB15E4" w:rsidRDefault="00CB15E4" w:rsidP="00CB15E4">
            <w:pPr>
              <w:jc w:val="both"/>
              <w:rPr>
                <w:rFonts w:ascii="Times New Roman" w:hAnsi="Times New Roman" w:cs="Times New Roman"/>
              </w:rPr>
            </w:pPr>
            <w:r w:rsidRPr="00CB15E4">
              <w:rPr>
                <w:rFonts w:ascii="Times New Roman" w:hAnsi="Times New Roman" w:cs="Times New Roman"/>
              </w:rPr>
              <w:t>Строительство парка в деревне Малое Микушкино на площадке № 3, протяженность 1,5 га</w:t>
            </w: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1859,35</w:t>
            </w:r>
          </w:p>
        </w:tc>
        <w:tc>
          <w:tcPr>
            <w:tcW w:w="708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1859,35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5E4" w:rsidRPr="00CB15E4" w:rsidTr="000C02BA">
        <w:tc>
          <w:tcPr>
            <w:tcW w:w="2518" w:type="dxa"/>
            <w:vAlign w:val="center"/>
          </w:tcPr>
          <w:p w:rsidR="00CB15E4" w:rsidRPr="00CB15E4" w:rsidRDefault="00CB15E4" w:rsidP="00CB15E4">
            <w:pPr>
              <w:jc w:val="both"/>
              <w:rPr>
                <w:rFonts w:ascii="Times New Roman" w:hAnsi="Times New Roman" w:cs="Times New Roman"/>
              </w:rPr>
            </w:pPr>
            <w:r w:rsidRPr="00CB15E4">
              <w:rPr>
                <w:rFonts w:ascii="Times New Roman" w:hAnsi="Times New Roman" w:cs="Times New Roman"/>
              </w:rPr>
              <w:t xml:space="preserve">Реконструкция пруда к северу от села </w:t>
            </w:r>
            <w:proofErr w:type="gramStart"/>
            <w:r w:rsidRPr="00CB15E4">
              <w:rPr>
                <w:rFonts w:ascii="Times New Roman" w:hAnsi="Times New Roman" w:cs="Times New Roman"/>
              </w:rPr>
              <w:t>Большое</w:t>
            </w:r>
            <w:proofErr w:type="gramEnd"/>
            <w:r w:rsidRPr="00CB15E4">
              <w:rPr>
                <w:rFonts w:ascii="Times New Roman" w:hAnsi="Times New Roman" w:cs="Times New Roman"/>
              </w:rPr>
              <w:t xml:space="preserve"> Микушкино, протяженность 8,85 га</w:t>
            </w: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4411,74</w:t>
            </w:r>
          </w:p>
        </w:tc>
        <w:tc>
          <w:tcPr>
            <w:tcW w:w="708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4411,74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5E4" w:rsidRPr="00CB15E4" w:rsidTr="000C02BA">
        <w:tc>
          <w:tcPr>
            <w:tcW w:w="2518" w:type="dxa"/>
            <w:vAlign w:val="center"/>
          </w:tcPr>
          <w:p w:rsidR="00CB15E4" w:rsidRPr="00CB15E4" w:rsidRDefault="00CB15E4" w:rsidP="00CB15E4">
            <w:pPr>
              <w:jc w:val="both"/>
              <w:rPr>
                <w:rFonts w:ascii="Times New Roman" w:hAnsi="Times New Roman" w:cs="Times New Roman"/>
              </w:rPr>
            </w:pPr>
            <w:r w:rsidRPr="00CB15E4">
              <w:rPr>
                <w:rFonts w:ascii="Times New Roman" w:hAnsi="Times New Roman" w:cs="Times New Roman"/>
              </w:rPr>
              <w:t>Реконструкция пруда к северу от деревни Малое Микушкино,  протяженность 2,23 га</w:t>
            </w: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CB15E4" w:rsidRPr="00CB15E4" w:rsidRDefault="00CB15E4" w:rsidP="00CB15E4">
            <w:pPr>
              <w:keepNext/>
              <w:keepLines/>
              <w:ind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1859,35</w:t>
            </w:r>
          </w:p>
        </w:tc>
        <w:tc>
          <w:tcPr>
            <w:tcW w:w="708" w:type="dxa"/>
            <w:vAlign w:val="center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5E4">
              <w:rPr>
                <w:rFonts w:ascii="Times New Roman" w:hAnsi="Times New Roman" w:cs="Times New Roman"/>
                <w:sz w:val="24"/>
                <w:szCs w:val="24"/>
              </w:rPr>
              <w:t>1859,35</w:t>
            </w:r>
          </w:p>
        </w:tc>
        <w:tc>
          <w:tcPr>
            <w:tcW w:w="459" w:type="dxa"/>
          </w:tcPr>
          <w:p w:rsidR="00CB15E4" w:rsidRPr="00CB15E4" w:rsidRDefault="00CB15E4" w:rsidP="00CB15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637CE" w:rsidRPr="00F637CE" w:rsidRDefault="00000548" w:rsidP="00F637CE">
      <w:pPr>
        <w:shd w:val="clear" w:color="auto" w:fill="FFFFFF"/>
        <w:tabs>
          <w:tab w:val="left" w:pos="994"/>
        </w:tabs>
        <w:spacing w:line="240" w:lineRule="auto"/>
        <w:ind w:right="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4</w:t>
      </w:r>
      <w:r w:rsidR="00F637CE" w:rsidRPr="00F637CE">
        <w:rPr>
          <w:rFonts w:ascii="Times New Roman" w:hAnsi="Times New Roman" w:cs="Times New Roman"/>
          <w:b/>
          <w:sz w:val="28"/>
          <w:szCs w:val="28"/>
        </w:rPr>
        <w:t>. 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инфраструктуры</w:t>
      </w:r>
    </w:p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ind w:right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7CE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Большое Микушкино </w:t>
      </w:r>
    </w:p>
    <w:p w:rsidR="00F637CE" w:rsidRPr="00F637CE" w:rsidRDefault="00000548" w:rsidP="00F637CE">
      <w:pPr>
        <w:shd w:val="clear" w:color="auto" w:fill="FFFFFF"/>
        <w:tabs>
          <w:tab w:val="left" w:pos="0"/>
        </w:tabs>
        <w:spacing w:line="240" w:lineRule="auto"/>
        <w:ind w:right="-4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16</w:t>
      </w:r>
      <w:r w:rsidR="00F637CE" w:rsidRPr="00F637CE">
        <w:rPr>
          <w:rFonts w:ascii="Times New Roman" w:hAnsi="Times New Roman" w:cs="Times New Roman"/>
          <w:sz w:val="28"/>
          <w:szCs w:val="28"/>
        </w:rPr>
        <w:t xml:space="preserve"> – Прогнозируемый объем финансовых средств на реализацию Программы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2977"/>
        <w:gridCol w:w="1701"/>
        <w:gridCol w:w="1418"/>
        <w:gridCol w:w="1701"/>
        <w:gridCol w:w="1559"/>
        <w:gridCol w:w="1559"/>
        <w:gridCol w:w="1559"/>
      </w:tblGrid>
      <w:tr w:rsidR="00F637CE" w:rsidRPr="00F637CE" w:rsidTr="00E829E5">
        <w:trPr>
          <w:trHeight w:hRule="exact" w:val="300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1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1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409" w:type="dxa"/>
            <w:vMerge w:val="restart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-392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77" w:type="dxa"/>
            <w:vMerge w:val="restart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Источники </w:t>
            </w:r>
          </w:p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финансирования</w:t>
            </w:r>
          </w:p>
        </w:tc>
        <w:tc>
          <w:tcPr>
            <w:tcW w:w="9497" w:type="dxa"/>
            <w:gridSpan w:val="6"/>
            <w:shd w:val="clear" w:color="auto" w:fill="FFFFFF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>Годы, тыс. руб.</w:t>
            </w:r>
          </w:p>
        </w:tc>
      </w:tr>
      <w:tr w:rsidR="00F637CE" w:rsidRPr="00F637CE" w:rsidTr="00232E33">
        <w:trPr>
          <w:trHeight w:hRule="exact" w:val="517"/>
        </w:trPr>
        <w:tc>
          <w:tcPr>
            <w:tcW w:w="568" w:type="dxa"/>
            <w:vMerge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F637CE" w:rsidRPr="00F637CE" w:rsidRDefault="00DD6E63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F637CE" w:rsidRPr="00F637CE" w:rsidRDefault="00DD6E63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F637CE" w:rsidRPr="00F637CE" w:rsidRDefault="00DD6E63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DD6E63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DD6E63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232E33" w:rsidP="00B12D39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12D39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F637CE" w:rsidRPr="00F637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-2033 </w:t>
            </w:r>
          </w:p>
        </w:tc>
      </w:tr>
      <w:tr w:rsidR="00F637CE" w:rsidRPr="00F637CE" w:rsidTr="00E829E5">
        <w:trPr>
          <w:trHeight w:val="70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09" w:type="dxa"/>
            <w:vMerge w:val="restart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7317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37CE" w:rsidRPr="00F637CE" w:rsidRDefault="00F637CE" w:rsidP="00F637CE">
            <w:pPr>
              <w:tabs>
                <w:tab w:val="left" w:pos="7317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37CE" w:rsidRPr="00F637CE" w:rsidTr="00E829E5">
        <w:trPr>
          <w:trHeight w:val="110"/>
        </w:trPr>
        <w:tc>
          <w:tcPr>
            <w:tcW w:w="568" w:type="dxa"/>
            <w:vMerge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EAF1DD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37CE" w:rsidRPr="00F637CE" w:rsidTr="00E829E5">
        <w:trPr>
          <w:trHeight w:val="70"/>
        </w:trPr>
        <w:tc>
          <w:tcPr>
            <w:tcW w:w="568" w:type="dxa"/>
            <w:vMerge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37CE" w:rsidRPr="00F637CE" w:rsidTr="00E829E5">
        <w:trPr>
          <w:trHeight w:val="70"/>
        </w:trPr>
        <w:tc>
          <w:tcPr>
            <w:tcW w:w="568" w:type="dxa"/>
            <w:vMerge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37CE" w:rsidRPr="00F637CE" w:rsidTr="00E829E5">
        <w:trPr>
          <w:trHeight w:val="267"/>
        </w:trPr>
        <w:tc>
          <w:tcPr>
            <w:tcW w:w="568" w:type="dxa"/>
            <w:vMerge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/>
          </w:tcPr>
          <w:p w:rsidR="00F637CE" w:rsidRPr="00F637CE" w:rsidRDefault="00F637CE" w:rsidP="00F637CE">
            <w:pPr>
              <w:tabs>
                <w:tab w:val="left" w:pos="994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rPr>
                <w:rFonts w:ascii="Times New Roman" w:hAnsi="Times New Roman" w:cs="Times New Roman"/>
                <w:sz w:val="24"/>
                <w:szCs w:val="24"/>
              </w:rPr>
            </w:pPr>
            <w:r w:rsidRPr="00F637C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F637CE" w:rsidRPr="00F637CE" w:rsidRDefault="00F637CE" w:rsidP="00F637CE">
            <w:pPr>
              <w:tabs>
                <w:tab w:val="left" w:pos="0"/>
              </w:tabs>
              <w:spacing w:line="240" w:lineRule="auto"/>
              <w:ind w:right="-4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637CE" w:rsidRPr="00F637CE" w:rsidRDefault="00F637CE" w:rsidP="00F637CE">
      <w:pPr>
        <w:shd w:val="clear" w:color="auto" w:fill="FFFFFF"/>
        <w:tabs>
          <w:tab w:val="left" w:pos="994"/>
        </w:tabs>
        <w:spacing w:line="240" w:lineRule="auto"/>
        <w:ind w:right="10"/>
        <w:jc w:val="both"/>
        <w:rPr>
          <w:rFonts w:ascii="Times New Roman" w:hAnsi="Times New Roman" w:cs="Times New Roman"/>
          <w:sz w:val="28"/>
          <w:szCs w:val="28"/>
        </w:rPr>
        <w:sectPr w:rsidR="00F637CE" w:rsidRPr="00F637CE" w:rsidSect="00E829E5">
          <w:pgSz w:w="16834" w:h="11909" w:orient="landscape"/>
          <w:pgMar w:top="1418" w:right="567" w:bottom="567" w:left="567" w:header="720" w:footer="720" w:gutter="0"/>
          <w:cols w:space="60"/>
          <w:noEndnote/>
        </w:sectPr>
      </w:pPr>
    </w:p>
    <w:p w:rsidR="00F637CE" w:rsidRPr="00F637CE" w:rsidRDefault="00000548" w:rsidP="00F637CE">
      <w:pPr>
        <w:shd w:val="clear" w:color="auto" w:fill="FFFFFF"/>
        <w:tabs>
          <w:tab w:val="left" w:pos="-4962"/>
        </w:tabs>
        <w:spacing w:line="240" w:lineRule="auto"/>
        <w:ind w:left="5" w:right="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 5</w:t>
      </w:r>
      <w:r w:rsidR="00F637CE" w:rsidRPr="00F637CE">
        <w:rPr>
          <w:rFonts w:ascii="Times New Roman" w:hAnsi="Times New Roman" w:cs="Times New Roman"/>
          <w:b/>
          <w:sz w:val="28"/>
          <w:szCs w:val="28"/>
        </w:rPr>
        <w:t>.  Оценка эффективности мероприятий по проектированию, строительству и реконструкции объектов социальной инфраструктуры, включая оценку социально-экономической эффективности и соответствия нормативам градостроительного проектирования с разбивкой по видам объектов социальной инфраструктуры</w:t>
      </w: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в соответствии с намеченными целями и задачами обеспечит увеличение численности населения сельского поселения Большое Микушкино. Успешная реализация демографической политики на территории сельского поселения будет способствовать росту продолжительности жизни населения и снижению уровня смертности населения. </w:t>
      </w: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Реализация программных мероприятий обеспечит повышение уровня жизни населения сельского поселения Большое Микушкино, повышение уровня благоустройства территорий, создания комфортных и безопасных условий проживания.</w:t>
      </w: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hd w:val="clear" w:color="auto" w:fill="FFFFFF"/>
        <w:tabs>
          <w:tab w:val="left" w:pos="-4962"/>
        </w:tabs>
        <w:spacing w:line="240" w:lineRule="auto"/>
        <w:ind w:left="5" w:right="10" w:firstLine="562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000548" w:rsidP="00F637CE">
      <w:pPr>
        <w:shd w:val="clear" w:color="auto" w:fill="FFFFFF"/>
        <w:tabs>
          <w:tab w:val="left" w:pos="-5529"/>
        </w:tabs>
        <w:spacing w:line="240" w:lineRule="auto"/>
        <w:ind w:left="5" w:right="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 6</w:t>
      </w:r>
      <w:r w:rsidR="00F637CE" w:rsidRPr="00F637CE">
        <w:rPr>
          <w:rFonts w:ascii="Times New Roman" w:hAnsi="Times New Roman" w:cs="Times New Roman"/>
          <w:b/>
          <w:sz w:val="28"/>
          <w:szCs w:val="28"/>
        </w:rPr>
        <w:t>. 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</w: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 xml:space="preserve">При необходимости финансового обеспечения реализации мероприятий, установленных Программой комплексного развития социальной инфраструктуры сельского поселения Большое Микушкино,  необходимо принятие муниципальных правовых актов, регламентирующих порядок их субсидирования. </w:t>
      </w: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CE">
        <w:rPr>
          <w:rFonts w:ascii="Times New Roman" w:hAnsi="Times New Roman" w:cs="Times New Roman"/>
          <w:sz w:val="28"/>
          <w:szCs w:val="28"/>
        </w:rPr>
        <w:t>Целесообразно принятие муниципальных программ, либо внесение изменений в существующие программы, устанавливающие перечни мероприятий по проектированию и строительству объектов социальной инфраструктуры местного значения сельского поселения Большое Микушкино. Данные программы должны обеспечивать сбалансированное перспективное развитие социальной инфраструктуры сельского поселения Большое Микушкино в соответствии с потребностями в строительстве объектов социальной инфраструктуры местного значения, установленными программой комплексного развития социальной инфраструктуры сельского поселения.</w:t>
      </w: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37CE" w:rsidRPr="00F637CE" w:rsidRDefault="00F637CE" w:rsidP="00F637CE">
      <w:pPr>
        <w:spacing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637CE" w:rsidRPr="00F637CE" w:rsidRDefault="00F637CE" w:rsidP="00F637CE">
      <w:pPr>
        <w:spacing w:line="240" w:lineRule="auto"/>
        <w:rPr>
          <w:rFonts w:ascii="Times New Roman" w:hAnsi="Times New Roman" w:cs="Times New Roman"/>
        </w:rPr>
      </w:pPr>
    </w:p>
    <w:p w:rsidR="008D6B16" w:rsidRPr="00F637CE" w:rsidRDefault="008D6B16" w:rsidP="00F637CE">
      <w:pPr>
        <w:spacing w:line="240" w:lineRule="auto"/>
        <w:rPr>
          <w:rFonts w:ascii="Times New Roman" w:hAnsi="Times New Roman" w:cs="Times New Roman"/>
        </w:rPr>
      </w:pPr>
    </w:p>
    <w:sectPr w:rsidR="008D6B16" w:rsidRPr="00F637CE" w:rsidSect="001F5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4FB" w:rsidRDefault="002A44FB" w:rsidP="001F5BBB">
      <w:pPr>
        <w:spacing w:after="0" w:line="240" w:lineRule="auto"/>
      </w:pPr>
      <w:r>
        <w:separator/>
      </w:r>
    </w:p>
  </w:endnote>
  <w:endnote w:type="continuationSeparator" w:id="0">
    <w:p w:rsidR="002A44FB" w:rsidRDefault="002A44FB" w:rsidP="001F5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3D0" w:rsidRDefault="000D31AA" w:rsidP="00E829E5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C323D0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C323D0" w:rsidRDefault="00C323D0" w:rsidP="00E829E5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3D0" w:rsidRDefault="00380C96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933871">
      <w:rPr>
        <w:noProof/>
      </w:rPr>
      <w:t>2</w:t>
    </w:r>
    <w:r>
      <w:rPr>
        <w:noProof/>
      </w:rPr>
      <w:fldChar w:fldCharType="end"/>
    </w:r>
  </w:p>
  <w:p w:rsidR="00C323D0" w:rsidRDefault="00C323D0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3D0" w:rsidRPr="00223695" w:rsidRDefault="00C323D0">
    <w:pPr>
      <w:pStyle w:val="aa"/>
      <w:jc w:val="right"/>
    </w:pPr>
  </w:p>
  <w:p w:rsidR="00C323D0" w:rsidRDefault="00C323D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4FB" w:rsidRDefault="002A44FB" w:rsidP="001F5BBB">
      <w:pPr>
        <w:spacing w:after="0" w:line="240" w:lineRule="auto"/>
      </w:pPr>
      <w:r>
        <w:separator/>
      </w:r>
    </w:p>
  </w:footnote>
  <w:footnote w:type="continuationSeparator" w:id="0">
    <w:p w:rsidR="002A44FB" w:rsidRDefault="002A44FB" w:rsidP="001F5B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7068"/>
    <w:multiLevelType w:val="hybridMultilevel"/>
    <w:tmpl w:val="3412F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C5167"/>
    <w:multiLevelType w:val="singleLevel"/>
    <w:tmpl w:val="353A49B4"/>
    <w:lvl w:ilvl="0">
      <w:start w:val="10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">
    <w:nsid w:val="06DB3011"/>
    <w:multiLevelType w:val="singleLevel"/>
    <w:tmpl w:val="4B88EEC6"/>
    <w:lvl w:ilvl="0">
      <w:start w:val="2015"/>
      <w:numFmt w:val="decimal"/>
      <w:lvlText w:val="%1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3">
    <w:nsid w:val="08554C5D"/>
    <w:multiLevelType w:val="hybridMultilevel"/>
    <w:tmpl w:val="834432A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9733B45"/>
    <w:multiLevelType w:val="hybridMultilevel"/>
    <w:tmpl w:val="A9D28546"/>
    <w:lvl w:ilvl="0" w:tplc="1DAE03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A06BB7"/>
    <w:multiLevelType w:val="multilevel"/>
    <w:tmpl w:val="130E883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6">
    <w:nsid w:val="0B0C0DE7"/>
    <w:multiLevelType w:val="hybridMultilevel"/>
    <w:tmpl w:val="0464E796"/>
    <w:lvl w:ilvl="0" w:tplc="503CA394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7">
    <w:nsid w:val="0FCF3640"/>
    <w:multiLevelType w:val="hybridMultilevel"/>
    <w:tmpl w:val="A5B23BD6"/>
    <w:lvl w:ilvl="0" w:tplc="F31AAB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13F424D"/>
    <w:multiLevelType w:val="hybridMultilevel"/>
    <w:tmpl w:val="C94E709E"/>
    <w:lvl w:ilvl="0" w:tplc="AADE90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507233"/>
    <w:multiLevelType w:val="singleLevel"/>
    <w:tmpl w:val="DDBC126C"/>
    <w:lvl w:ilvl="0">
      <w:start w:val="5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0">
    <w:nsid w:val="15286208"/>
    <w:multiLevelType w:val="hybridMultilevel"/>
    <w:tmpl w:val="48F8B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C652B6"/>
    <w:multiLevelType w:val="multilevel"/>
    <w:tmpl w:val="C08C442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5F5650B"/>
    <w:multiLevelType w:val="hybridMultilevel"/>
    <w:tmpl w:val="3828C3D4"/>
    <w:lvl w:ilvl="0" w:tplc="04190001">
      <w:start w:val="1"/>
      <w:numFmt w:val="bullet"/>
      <w:pStyle w:val="2"/>
      <w:lvlText w:val=""/>
      <w:lvlJc w:val="left"/>
      <w:pPr>
        <w:tabs>
          <w:tab w:val="num" w:pos="1361"/>
        </w:tabs>
        <w:ind w:left="0" w:firstLine="1021"/>
      </w:pPr>
      <w:rPr>
        <w:rFonts w:ascii="Symbol" w:hAnsi="Symbol" w:hint="default"/>
        <w:color w:val="auto"/>
      </w:rPr>
    </w:lvl>
    <w:lvl w:ilvl="1" w:tplc="E07E06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62932B8"/>
    <w:multiLevelType w:val="singleLevel"/>
    <w:tmpl w:val="257EB034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14">
    <w:nsid w:val="267C106B"/>
    <w:multiLevelType w:val="hybridMultilevel"/>
    <w:tmpl w:val="D6A65080"/>
    <w:lvl w:ilvl="0" w:tplc="9506A4F4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E130D4"/>
    <w:multiLevelType w:val="hybridMultilevel"/>
    <w:tmpl w:val="F58480E2"/>
    <w:lvl w:ilvl="0" w:tplc="25AC9A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B9830A6"/>
    <w:multiLevelType w:val="hybridMultilevel"/>
    <w:tmpl w:val="3CC608F0"/>
    <w:lvl w:ilvl="0" w:tplc="50F09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8F4A4C"/>
    <w:multiLevelType w:val="multilevel"/>
    <w:tmpl w:val="0FC2D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EC53298"/>
    <w:multiLevelType w:val="hybridMultilevel"/>
    <w:tmpl w:val="86AE589E"/>
    <w:lvl w:ilvl="0" w:tplc="56E284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175009"/>
    <w:multiLevelType w:val="hybridMultilevel"/>
    <w:tmpl w:val="4AB46A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2F93DFE"/>
    <w:multiLevelType w:val="multilevel"/>
    <w:tmpl w:val="29EEFC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633F315C"/>
    <w:multiLevelType w:val="hybridMultilevel"/>
    <w:tmpl w:val="88EA07BE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36D237D"/>
    <w:multiLevelType w:val="multilevel"/>
    <w:tmpl w:val="FFFA9CC8"/>
    <w:lvl w:ilvl="0">
      <w:start w:val="1"/>
      <w:numFmt w:val="bullet"/>
      <w:pStyle w:val="a"/>
      <w:suff w:val="space"/>
      <w:lvlText w:val="–"/>
      <w:lvlJc w:val="left"/>
      <w:pPr>
        <w:ind w:left="143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283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23">
    <w:nsid w:val="709268F6"/>
    <w:multiLevelType w:val="singleLevel"/>
    <w:tmpl w:val="E32CC8B8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4">
    <w:nsid w:val="790507DC"/>
    <w:multiLevelType w:val="hybridMultilevel"/>
    <w:tmpl w:val="446AF366"/>
    <w:lvl w:ilvl="0" w:tplc="F31AAB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9132219"/>
    <w:multiLevelType w:val="multilevel"/>
    <w:tmpl w:val="F1747CAA"/>
    <w:lvl w:ilvl="0">
      <w:start w:val="1"/>
      <w:numFmt w:val="decimal"/>
      <w:lvlText w:val="%1."/>
      <w:lvlJc w:val="left"/>
      <w:pPr>
        <w:ind w:left="36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7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045" w:hanging="2160"/>
      </w:pPr>
      <w:rPr>
        <w:rFonts w:hint="default"/>
      </w:rPr>
    </w:lvl>
  </w:abstractNum>
  <w:abstractNum w:abstractNumId="26">
    <w:nsid w:val="798546B4"/>
    <w:multiLevelType w:val="multilevel"/>
    <w:tmpl w:val="74E054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1"/>
  </w:num>
  <w:num w:numId="4">
    <w:abstractNumId w:val="2"/>
  </w:num>
  <w:num w:numId="5">
    <w:abstractNumId w:val="23"/>
  </w:num>
  <w:num w:numId="6">
    <w:abstractNumId w:val="14"/>
  </w:num>
  <w:num w:numId="7">
    <w:abstractNumId w:val="6"/>
  </w:num>
  <w:num w:numId="8">
    <w:abstractNumId w:val="25"/>
  </w:num>
  <w:num w:numId="9">
    <w:abstractNumId w:val="20"/>
  </w:num>
  <w:num w:numId="10">
    <w:abstractNumId w:val="18"/>
  </w:num>
  <w:num w:numId="11">
    <w:abstractNumId w:val="8"/>
  </w:num>
  <w:num w:numId="12">
    <w:abstractNumId w:val="16"/>
  </w:num>
  <w:num w:numId="13">
    <w:abstractNumId w:val="15"/>
  </w:num>
  <w:num w:numId="14">
    <w:abstractNumId w:val="11"/>
  </w:num>
  <w:num w:numId="15">
    <w:abstractNumId w:val="10"/>
  </w:num>
  <w:num w:numId="16">
    <w:abstractNumId w:val="21"/>
  </w:num>
  <w:num w:numId="17">
    <w:abstractNumId w:val="24"/>
  </w:num>
  <w:num w:numId="18">
    <w:abstractNumId w:val="26"/>
  </w:num>
  <w:num w:numId="19">
    <w:abstractNumId w:val="0"/>
  </w:num>
  <w:num w:numId="20">
    <w:abstractNumId w:val="5"/>
  </w:num>
  <w:num w:numId="21">
    <w:abstractNumId w:val="7"/>
  </w:num>
  <w:num w:numId="22">
    <w:abstractNumId w:val="17"/>
  </w:num>
  <w:num w:numId="23">
    <w:abstractNumId w:val="22"/>
  </w:num>
  <w:num w:numId="24">
    <w:abstractNumId w:val="3"/>
  </w:num>
  <w:num w:numId="25">
    <w:abstractNumId w:val="12"/>
  </w:num>
  <w:num w:numId="26">
    <w:abstractNumId w:val="19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637CE"/>
    <w:rsid w:val="00000548"/>
    <w:rsid w:val="00063077"/>
    <w:rsid w:val="00072945"/>
    <w:rsid w:val="00077F55"/>
    <w:rsid w:val="000D31AA"/>
    <w:rsid w:val="001F5BBB"/>
    <w:rsid w:val="00232E33"/>
    <w:rsid w:val="002A44FB"/>
    <w:rsid w:val="002B6E8A"/>
    <w:rsid w:val="00380C96"/>
    <w:rsid w:val="004969DC"/>
    <w:rsid w:val="0052014F"/>
    <w:rsid w:val="005303B7"/>
    <w:rsid w:val="005306A1"/>
    <w:rsid w:val="006B5BF0"/>
    <w:rsid w:val="007E7C8E"/>
    <w:rsid w:val="008A1372"/>
    <w:rsid w:val="008D326C"/>
    <w:rsid w:val="008D6B16"/>
    <w:rsid w:val="00933871"/>
    <w:rsid w:val="00A12CAF"/>
    <w:rsid w:val="00AB1EE1"/>
    <w:rsid w:val="00AE7F9F"/>
    <w:rsid w:val="00B12D39"/>
    <w:rsid w:val="00BA23F2"/>
    <w:rsid w:val="00C323D0"/>
    <w:rsid w:val="00CB15E4"/>
    <w:rsid w:val="00DD6E63"/>
    <w:rsid w:val="00E829E5"/>
    <w:rsid w:val="00F637CE"/>
    <w:rsid w:val="00F83852"/>
    <w:rsid w:val="00F9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F5BBB"/>
  </w:style>
  <w:style w:type="paragraph" w:styleId="1">
    <w:name w:val="heading 1"/>
    <w:basedOn w:val="a0"/>
    <w:next w:val="a0"/>
    <w:link w:val="10"/>
    <w:uiPriority w:val="9"/>
    <w:qFormat/>
    <w:rsid w:val="00F637C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</w:rPr>
  </w:style>
  <w:style w:type="paragraph" w:styleId="20">
    <w:name w:val="heading 2"/>
    <w:basedOn w:val="a0"/>
    <w:next w:val="a0"/>
    <w:link w:val="21"/>
    <w:uiPriority w:val="9"/>
    <w:unhideWhenUsed/>
    <w:qFormat/>
    <w:rsid w:val="00F637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qFormat/>
    <w:rsid w:val="00F637CE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6">
    <w:name w:val="heading 6"/>
    <w:basedOn w:val="a0"/>
    <w:next w:val="a0"/>
    <w:link w:val="60"/>
    <w:uiPriority w:val="9"/>
    <w:qFormat/>
    <w:rsid w:val="00F637CE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9">
    <w:name w:val="heading 9"/>
    <w:basedOn w:val="a0"/>
    <w:next w:val="a0"/>
    <w:link w:val="90"/>
    <w:uiPriority w:val="9"/>
    <w:qFormat/>
    <w:rsid w:val="00F637CE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637CE"/>
    <w:rPr>
      <w:rFonts w:ascii="Arial" w:eastAsia="Times New Roman" w:hAnsi="Arial" w:cs="Times New Roman"/>
      <w:b/>
      <w:bCs/>
      <w:color w:val="26282F"/>
      <w:sz w:val="24"/>
      <w:szCs w:val="24"/>
    </w:rPr>
  </w:style>
  <w:style w:type="character" w:customStyle="1" w:styleId="21">
    <w:name w:val="Заголовок 2 Знак"/>
    <w:basedOn w:val="a1"/>
    <w:link w:val="20"/>
    <w:uiPriority w:val="9"/>
    <w:rsid w:val="00F637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F637C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60">
    <w:name w:val="Заголовок 6 Знак"/>
    <w:basedOn w:val="a1"/>
    <w:link w:val="6"/>
    <w:uiPriority w:val="9"/>
    <w:rsid w:val="00F637CE"/>
    <w:rPr>
      <w:rFonts w:ascii="Calibri" w:eastAsia="Times New Roman" w:hAnsi="Calibri" w:cs="Times New Roman"/>
      <w:b/>
      <w:bCs/>
    </w:rPr>
  </w:style>
  <w:style w:type="character" w:customStyle="1" w:styleId="90">
    <w:name w:val="Заголовок 9 Знак"/>
    <w:basedOn w:val="a1"/>
    <w:link w:val="9"/>
    <w:uiPriority w:val="9"/>
    <w:rsid w:val="00F637CE"/>
    <w:rPr>
      <w:rFonts w:ascii="Cambria" w:eastAsia="Times New Roman" w:hAnsi="Cambria" w:cs="Times New Roman"/>
    </w:rPr>
  </w:style>
  <w:style w:type="paragraph" w:styleId="a4">
    <w:name w:val="Body Text Indent"/>
    <w:basedOn w:val="a0"/>
    <w:link w:val="a5"/>
    <w:uiPriority w:val="99"/>
    <w:semiHidden/>
    <w:unhideWhenUsed/>
    <w:rsid w:val="00F637C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1"/>
    <w:link w:val="a4"/>
    <w:uiPriority w:val="99"/>
    <w:semiHidden/>
    <w:rsid w:val="00F637CE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F637CE"/>
    <w:pPr>
      <w:widowControl w:val="0"/>
      <w:snapToGrid w:val="0"/>
      <w:spacing w:before="220" w:after="0" w:line="300" w:lineRule="auto"/>
      <w:ind w:left="440" w:hanging="260"/>
    </w:pPr>
    <w:rPr>
      <w:rFonts w:ascii="Times New Roman" w:eastAsia="Times New Roman" w:hAnsi="Times New Roman" w:cs="Times New Roman"/>
      <w:szCs w:val="20"/>
    </w:rPr>
  </w:style>
  <w:style w:type="table" w:styleId="a6">
    <w:name w:val="Table Grid"/>
    <w:basedOn w:val="a2"/>
    <w:uiPriority w:val="99"/>
    <w:rsid w:val="00F637C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aliases w:val="Обычный (Web),Обычный (Web)1"/>
    <w:basedOn w:val="a0"/>
    <w:link w:val="a8"/>
    <w:uiPriority w:val="99"/>
    <w:unhideWhenUsed/>
    <w:rsid w:val="00F63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1"/>
    <w:rsid w:val="00F637CE"/>
  </w:style>
  <w:style w:type="paragraph" w:customStyle="1" w:styleId="formattext">
    <w:name w:val="formattext"/>
    <w:basedOn w:val="a0"/>
    <w:rsid w:val="00F63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unhideWhenUsed/>
    <w:rsid w:val="00F637CE"/>
    <w:rPr>
      <w:color w:val="0000FF"/>
      <w:u w:val="single"/>
    </w:rPr>
  </w:style>
  <w:style w:type="paragraph" w:customStyle="1" w:styleId="Default">
    <w:name w:val="Default"/>
    <w:rsid w:val="00F637C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a">
    <w:name w:val="footer"/>
    <w:basedOn w:val="a0"/>
    <w:link w:val="ab"/>
    <w:uiPriority w:val="99"/>
    <w:unhideWhenUsed/>
    <w:rsid w:val="00F637C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Нижний колонтитул Знак"/>
    <w:basedOn w:val="a1"/>
    <w:link w:val="aa"/>
    <w:uiPriority w:val="99"/>
    <w:rsid w:val="00F637CE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page number"/>
    <w:uiPriority w:val="99"/>
    <w:rsid w:val="00F637CE"/>
    <w:rPr>
      <w:rFonts w:cs="Times New Roman"/>
    </w:rPr>
  </w:style>
  <w:style w:type="paragraph" w:styleId="ad">
    <w:name w:val="Balloon Text"/>
    <w:basedOn w:val="a0"/>
    <w:link w:val="ae"/>
    <w:uiPriority w:val="99"/>
    <w:semiHidden/>
    <w:unhideWhenUsed/>
    <w:rsid w:val="00F637CE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F637CE"/>
    <w:rPr>
      <w:rFonts w:ascii="Segoe UI" w:eastAsia="Times New Roman" w:hAnsi="Segoe UI" w:cs="Times New Roman"/>
      <w:sz w:val="18"/>
      <w:szCs w:val="18"/>
    </w:rPr>
  </w:style>
  <w:style w:type="paragraph" w:styleId="af">
    <w:name w:val="header"/>
    <w:basedOn w:val="a0"/>
    <w:link w:val="af0"/>
    <w:uiPriority w:val="99"/>
    <w:unhideWhenUsed/>
    <w:rsid w:val="00F637C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basedOn w:val="a1"/>
    <w:link w:val="af"/>
    <w:uiPriority w:val="99"/>
    <w:rsid w:val="00F637CE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Body Text"/>
    <w:basedOn w:val="a0"/>
    <w:link w:val="af2"/>
    <w:uiPriority w:val="99"/>
    <w:semiHidden/>
    <w:unhideWhenUsed/>
    <w:rsid w:val="00F637CE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Основной текст Знак"/>
    <w:basedOn w:val="a1"/>
    <w:link w:val="af1"/>
    <w:uiPriority w:val="99"/>
    <w:semiHidden/>
    <w:rsid w:val="00F637CE"/>
    <w:rPr>
      <w:rFonts w:ascii="Times New Roman" w:eastAsia="Times New Roman" w:hAnsi="Times New Roman" w:cs="Times New Roman"/>
      <w:sz w:val="20"/>
      <w:szCs w:val="20"/>
    </w:rPr>
  </w:style>
  <w:style w:type="paragraph" w:styleId="22">
    <w:name w:val="Body Text 2"/>
    <w:basedOn w:val="a0"/>
    <w:link w:val="23"/>
    <w:uiPriority w:val="99"/>
    <w:unhideWhenUsed/>
    <w:rsid w:val="00F637C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2 Знак"/>
    <w:basedOn w:val="a1"/>
    <w:link w:val="22"/>
    <w:uiPriority w:val="99"/>
    <w:rsid w:val="00F637CE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List Paragraph"/>
    <w:basedOn w:val="a0"/>
    <w:link w:val="af4"/>
    <w:uiPriority w:val="34"/>
    <w:qFormat/>
    <w:rsid w:val="00F637CE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styleId="af5">
    <w:name w:val="Subtle Emphasis"/>
    <w:uiPriority w:val="19"/>
    <w:qFormat/>
    <w:rsid w:val="00F637CE"/>
    <w:rPr>
      <w:i/>
      <w:color w:val="5A5A5A"/>
    </w:rPr>
  </w:style>
  <w:style w:type="paragraph" w:customStyle="1" w:styleId="ConsPlusTitle">
    <w:name w:val="ConsPlusTitle"/>
    <w:rsid w:val="00F637C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customStyle="1" w:styleId="af6">
    <w:name w:val="Табличный_центр"/>
    <w:basedOn w:val="a0"/>
    <w:rsid w:val="00F637CE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af7">
    <w:name w:val="Табличный_слева"/>
    <w:basedOn w:val="a0"/>
    <w:rsid w:val="00F637CE"/>
    <w:pPr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2">
    <w:name w:val="Сетка таблицы1"/>
    <w:basedOn w:val="a2"/>
    <w:next w:val="a6"/>
    <w:uiPriority w:val="3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uiPriority w:val="22"/>
    <w:qFormat/>
    <w:rsid w:val="00F637CE"/>
    <w:rPr>
      <w:b/>
      <w:bCs/>
    </w:rPr>
  </w:style>
  <w:style w:type="table" w:customStyle="1" w:styleId="24">
    <w:name w:val="Сетка таблицы2"/>
    <w:basedOn w:val="a2"/>
    <w:next w:val="a6"/>
    <w:uiPriority w:val="3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Стиль 7"/>
    <w:basedOn w:val="a0"/>
    <w:rsid w:val="00F637CE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a">
    <w:name w:val="List"/>
    <w:basedOn w:val="a0"/>
    <w:link w:val="af9"/>
    <w:rsid w:val="00F637CE"/>
    <w:pPr>
      <w:numPr>
        <w:numId w:val="23"/>
      </w:numPr>
      <w:spacing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</w:rPr>
  </w:style>
  <w:style w:type="character" w:customStyle="1" w:styleId="af9">
    <w:name w:val="Список Знак"/>
    <w:link w:val="a"/>
    <w:rsid w:val="00F637CE"/>
    <w:rPr>
      <w:rFonts w:ascii="Times New Roman" w:eastAsia="Times New Roman" w:hAnsi="Times New Roman" w:cs="Times New Roman"/>
      <w:snapToGrid w:val="0"/>
      <w:sz w:val="24"/>
      <w:szCs w:val="24"/>
    </w:rPr>
  </w:style>
  <w:style w:type="table" w:customStyle="1" w:styleId="3">
    <w:name w:val="Сетка таблицы3"/>
    <w:basedOn w:val="a2"/>
    <w:next w:val="a6"/>
    <w:uiPriority w:val="5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Emphasis"/>
    <w:uiPriority w:val="20"/>
    <w:qFormat/>
    <w:rsid w:val="00F637CE"/>
    <w:rPr>
      <w:i/>
      <w:iCs/>
    </w:rPr>
  </w:style>
  <w:style w:type="paragraph" w:customStyle="1" w:styleId="S">
    <w:name w:val="S_Обычный"/>
    <w:basedOn w:val="a0"/>
    <w:link w:val="S0"/>
    <w:qFormat/>
    <w:rsid w:val="00F637C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_Обычный Знак"/>
    <w:link w:val="S"/>
    <w:rsid w:val="00F637CE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0"/>
    <w:link w:val="25"/>
    <w:rsid w:val="00F637CE"/>
    <w:pPr>
      <w:numPr>
        <w:numId w:val="25"/>
      </w:numPr>
      <w:tabs>
        <w:tab w:val="clear" w:pos="1361"/>
      </w:tabs>
      <w:spacing w:after="120" w:line="480" w:lineRule="auto"/>
      <w:ind w:left="283" w:firstLine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5">
    <w:name w:val="Основной текст с отступом 2 Знак"/>
    <w:basedOn w:val="a1"/>
    <w:link w:val="2"/>
    <w:rsid w:val="00F637CE"/>
    <w:rPr>
      <w:rFonts w:ascii="Times New Roman" w:eastAsia="Times New Roman" w:hAnsi="Times New Roman" w:cs="Times New Roman"/>
      <w:sz w:val="20"/>
      <w:szCs w:val="20"/>
    </w:rPr>
  </w:style>
  <w:style w:type="table" w:customStyle="1" w:styleId="41">
    <w:name w:val="Сетка таблицы4"/>
    <w:basedOn w:val="a2"/>
    <w:next w:val="a6"/>
    <w:uiPriority w:val="5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2"/>
    <w:next w:val="a6"/>
    <w:uiPriority w:val="5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6"/>
    <w:uiPriority w:val="5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">
    <w:name w:val="Сетка таблицы7"/>
    <w:basedOn w:val="a2"/>
    <w:next w:val="a6"/>
    <w:uiPriority w:val="5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2"/>
    <w:next w:val="a6"/>
    <w:uiPriority w:val="5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2"/>
    <w:next w:val="a6"/>
    <w:uiPriority w:val="5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6"/>
    <w:uiPriority w:val="5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2"/>
    <w:next w:val="a6"/>
    <w:uiPriority w:val="5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6"/>
    <w:uiPriority w:val="5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ody Text First Indent"/>
    <w:basedOn w:val="af1"/>
    <w:link w:val="afc"/>
    <w:uiPriority w:val="99"/>
    <w:semiHidden/>
    <w:unhideWhenUsed/>
    <w:rsid w:val="00F637CE"/>
    <w:pPr>
      <w:ind w:firstLine="210"/>
    </w:pPr>
  </w:style>
  <w:style w:type="character" w:customStyle="1" w:styleId="afc">
    <w:name w:val="Красная строка Знак"/>
    <w:basedOn w:val="af2"/>
    <w:link w:val="afb"/>
    <w:uiPriority w:val="99"/>
    <w:semiHidden/>
    <w:rsid w:val="00F637CE"/>
    <w:rPr>
      <w:rFonts w:ascii="Times New Roman" w:eastAsia="Times New Roman" w:hAnsi="Times New Roman" w:cs="Times New Roman"/>
      <w:sz w:val="20"/>
      <w:szCs w:val="20"/>
    </w:rPr>
  </w:style>
  <w:style w:type="paragraph" w:styleId="30">
    <w:name w:val="Body Text Indent 3"/>
    <w:basedOn w:val="a0"/>
    <w:link w:val="31"/>
    <w:uiPriority w:val="99"/>
    <w:semiHidden/>
    <w:unhideWhenUsed/>
    <w:rsid w:val="00F637CE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с отступом 3 Знак"/>
    <w:basedOn w:val="a1"/>
    <w:link w:val="30"/>
    <w:uiPriority w:val="99"/>
    <w:semiHidden/>
    <w:rsid w:val="00F637CE"/>
    <w:rPr>
      <w:rFonts w:ascii="Times New Roman" w:eastAsia="Times New Roman" w:hAnsi="Times New Roman" w:cs="Times New Roman"/>
      <w:sz w:val="16"/>
      <w:szCs w:val="16"/>
    </w:rPr>
  </w:style>
  <w:style w:type="table" w:customStyle="1" w:styleId="13">
    <w:name w:val="Сетка таблицы13"/>
    <w:basedOn w:val="a2"/>
    <w:next w:val="a6"/>
    <w:uiPriority w:val="5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2"/>
    <w:next w:val="a6"/>
    <w:uiPriority w:val="5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2"/>
    <w:next w:val="a6"/>
    <w:uiPriority w:val="59"/>
    <w:rsid w:val="00F637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No Spacing"/>
    <w:link w:val="afe"/>
    <w:qFormat/>
    <w:rsid w:val="00F637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e">
    <w:name w:val="Без интервала Знак"/>
    <w:link w:val="afd"/>
    <w:locked/>
    <w:rsid w:val="00F637CE"/>
    <w:rPr>
      <w:rFonts w:ascii="Calibri" w:eastAsia="Calibri" w:hAnsi="Calibri" w:cs="Times New Roman"/>
      <w:lang w:eastAsia="en-US"/>
    </w:rPr>
  </w:style>
  <w:style w:type="paragraph" w:customStyle="1" w:styleId="aff">
    <w:name w:val="Содержимое таблицы"/>
    <w:basedOn w:val="a0"/>
    <w:rsid w:val="00F637C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16">
    <w:name w:val="Без интервала1"/>
    <w:rsid w:val="00F637C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Cs w:val="24"/>
    </w:rPr>
  </w:style>
  <w:style w:type="paragraph" w:customStyle="1" w:styleId="aff0">
    <w:name w:val="Базовый"/>
    <w:rsid w:val="00F637CE"/>
    <w:pPr>
      <w:autoSpaceDN w:val="0"/>
      <w:adjustRightInd w:val="0"/>
    </w:pPr>
    <w:rPr>
      <w:rFonts w:ascii="Calibri" w:eastAsia="Times New Roman" w:hAnsi="Calibri" w:cs="Calibri"/>
      <w:lang w:eastAsia="en-US"/>
    </w:rPr>
  </w:style>
  <w:style w:type="paragraph" w:styleId="aff1">
    <w:name w:val="Title"/>
    <w:aliases w:val="Название таблицы"/>
    <w:basedOn w:val="a0"/>
    <w:next w:val="a0"/>
    <w:link w:val="aff2"/>
    <w:qFormat/>
    <w:rsid w:val="00F637CE"/>
    <w:pPr>
      <w:suppressAutoHyphens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character" w:customStyle="1" w:styleId="aff2">
    <w:name w:val="Название Знак"/>
    <w:aliases w:val="Название таблицы Знак"/>
    <w:basedOn w:val="a1"/>
    <w:link w:val="aff1"/>
    <w:rsid w:val="00F637CE"/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paragraph" w:customStyle="1" w:styleId="aff3">
    <w:name w:val="№табл"/>
    <w:basedOn w:val="9"/>
    <w:link w:val="aff4"/>
    <w:qFormat/>
    <w:rsid w:val="00F637CE"/>
    <w:pPr>
      <w:widowControl/>
      <w:suppressAutoHyphens/>
      <w:autoSpaceDE/>
      <w:autoSpaceDN/>
      <w:adjustRightInd/>
      <w:jc w:val="right"/>
    </w:pPr>
    <w:rPr>
      <w:rFonts w:ascii="Arial" w:hAnsi="Arial"/>
      <w:sz w:val="24"/>
      <w:lang w:val="en-US" w:eastAsia="ar-SA"/>
    </w:rPr>
  </w:style>
  <w:style w:type="character" w:customStyle="1" w:styleId="aff4">
    <w:name w:val="№табл Знак"/>
    <w:link w:val="aff3"/>
    <w:rsid w:val="00F637CE"/>
    <w:rPr>
      <w:rFonts w:ascii="Arial" w:eastAsia="Times New Roman" w:hAnsi="Arial" w:cs="Times New Roman"/>
      <w:sz w:val="24"/>
      <w:lang w:val="en-US" w:eastAsia="ar-SA"/>
    </w:rPr>
  </w:style>
  <w:style w:type="character" w:customStyle="1" w:styleId="a8">
    <w:name w:val="Обычный (веб) Знак"/>
    <w:aliases w:val="Обычный (Web) Знак,Обычный (Web)1 Знак"/>
    <w:link w:val="a7"/>
    <w:uiPriority w:val="99"/>
    <w:rsid w:val="00F637CE"/>
    <w:rPr>
      <w:rFonts w:ascii="Times New Roman" w:eastAsia="Times New Roman" w:hAnsi="Times New Roman" w:cs="Times New Roman"/>
      <w:sz w:val="24"/>
      <w:szCs w:val="24"/>
    </w:rPr>
  </w:style>
  <w:style w:type="paragraph" w:styleId="17">
    <w:name w:val="index 1"/>
    <w:basedOn w:val="a0"/>
    <w:next w:val="a0"/>
    <w:autoRedefine/>
    <w:uiPriority w:val="99"/>
    <w:semiHidden/>
    <w:unhideWhenUsed/>
    <w:rsid w:val="00F637CE"/>
    <w:pPr>
      <w:widowControl w:val="0"/>
      <w:autoSpaceDE w:val="0"/>
      <w:autoSpaceDN w:val="0"/>
      <w:adjustRightInd w:val="0"/>
      <w:spacing w:after="0" w:line="240" w:lineRule="auto"/>
      <w:ind w:left="200" w:hanging="200"/>
    </w:pPr>
    <w:rPr>
      <w:rFonts w:ascii="Times New Roman" w:eastAsia="Times New Roman" w:hAnsi="Times New Roman" w:cs="Times New Roman"/>
      <w:sz w:val="20"/>
      <w:szCs w:val="20"/>
    </w:rPr>
  </w:style>
  <w:style w:type="paragraph" w:styleId="aff5">
    <w:name w:val="index heading"/>
    <w:basedOn w:val="a0"/>
    <w:next w:val="17"/>
    <w:semiHidden/>
    <w:rsid w:val="00F637CE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customStyle="1" w:styleId="aff6">
    <w:name w:val="Абзац"/>
    <w:basedOn w:val="a0"/>
    <w:link w:val="aff7"/>
    <w:rsid w:val="008A1372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7">
    <w:name w:val="Абзац Знак"/>
    <w:link w:val="aff6"/>
    <w:locked/>
    <w:rsid w:val="008A1372"/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Абзац списка Знак"/>
    <w:link w:val="af3"/>
    <w:uiPriority w:val="34"/>
    <w:locked/>
    <w:rsid w:val="00C323D0"/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0"/>
    <w:uiPriority w:val="1"/>
    <w:qFormat/>
    <w:rsid w:val="00C323D0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table" w:customStyle="1" w:styleId="160">
    <w:name w:val="Сетка таблицы16"/>
    <w:basedOn w:val="a2"/>
    <w:next w:val="a6"/>
    <w:uiPriority w:val="59"/>
    <w:rsid w:val="00CB15E4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4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rusprofile.ru/codes/101100/samarskaya-oblast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28</Pages>
  <Words>4610</Words>
  <Characters>26277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Света</cp:lastModifiedBy>
  <cp:revision>14</cp:revision>
  <dcterms:created xsi:type="dcterms:W3CDTF">2019-03-07T21:30:00Z</dcterms:created>
  <dcterms:modified xsi:type="dcterms:W3CDTF">2025-08-06T07:13:00Z</dcterms:modified>
</cp:coreProperties>
</file>