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5" w:rsidRDefault="009825B5" w:rsidP="00336EAC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825B5" w:rsidRDefault="009825B5" w:rsidP="009825B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ПРОЕКТ</w:t>
      </w:r>
    </w:p>
    <w:p w:rsidR="009825B5" w:rsidRDefault="009825B5" w:rsidP="00336EAC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825B5" w:rsidRDefault="009825B5" w:rsidP="00336EAC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825B5" w:rsidRDefault="009825B5" w:rsidP="00336EAC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825B5" w:rsidRDefault="009825B5" w:rsidP="00336EAC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36EAC" w:rsidRDefault="003528A6" w:rsidP="00336EAC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027" style="position:absolute;z-index:251661312" from="162pt,25pt" to="162.05pt,25.05pt" o:allowincell="f" strokeweight="1pt">
            <v:stroke startarrowwidth="narrow" startarrowlength="short" endarrowwidth="narrow" endarrowlength="short"/>
          </v:line>
        </w:pict>
      </w:r>
    </w:p>
    <w:p w:rsidR="00336EAC" w:rsidRPr="00336EAC" w:rsidRDefault="00336EAC" w:rsidP="009825B5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естных </w:t>
      </w:r>
      <w:r w:rsidRPr="008E0EC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25B5">
        <w:rPr>
          <w:rFonts w:ascii="Times New Roman" w:hAnsi="Times New Roman" w:cs="Times New Roman"/>
          <w:sz w:val="28"/>
          <w:szCs w:val="28"/>
        </w:rPr>
        <w:t xml:space="preserve">  </w:t>
      </w:r>
      <w:r w:rsidRPr="008E0EC4">
        <w:rPr>
          <w:rFonts w:ascii="Times New Roman" w:hAnsi="Times New Roman" w:cs="Times New Roman"/>
          <w:sz w:val="28"/>
          <w:szCs w:val="28"/>
        </w:rPr>
        <w:t>градостроительного проектир</w:t>
      </w:r>
      <w:r w:rsidRPr="008E0EC4">
        <w:rPr>
          <w:rFonts w:ascii="Times New Roman" w:hAnsi="Times New Roman" w:cs="Times New Roman"/>
          <w:sz w:val="28"/>
          <w:szCs w:val="28"/>
        </w:rPr>
        <w:t>о</w:t>
      </w:r>
      <w:r w:rsidRPr="008E0EC4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="009825B5">
        <w:rPr>
          <w:rFonts w:ascii="Times New Roman" w:eastAsia="Times New Roman" w:hAnsi="Times New Roman" w:cs="Times New Roman"/>
          <w:color w:val="000000"/>
          <w:sz w:val="28"/>
          <w:szCs w:val="20"/>
        </w:rPr>
        <w:t>Собрание представителей муниципального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района Исаклинский </w:t>
      </w:r>
    </w:p>
    <w:p w:rsidR="00336EAC" w:rsidRPr="00074768" w:rsidRDefault="009825B5" w:rsidP="00336E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РЕШИЛО</w:t>
      </w:r>
      <w:r w:rsidR="00336EAC"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</w:t>
      </w:r>
      <w:r w:rsidR="0081247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1247D">
        <w:rPr>
          <w:rFonts w:ascii="Times New Roman" w:eastAsia="Times New Roman" w:hAnsi="Times New Roman" w:cs="Times New Roman"/>
          <w:color w:val="000000"/>
          <w:sz w:val="28"/>
          <w:szCs w:val="20"/>
        </w:rPr>
        <w:t>местные нормативы градостроительного проектирования муниципального района Исаклинский Самарской области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336EAC" w:rsidRPr="00074768" w:rsidRDefault="0081247D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Р</w:t>
      </w:r>
      <w:r w:rsidR="00336EAC"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азместить на официальном сайте Администрации муниципального района Исаклинский.</w:t>
      </w: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муниципального</w:t>
      </w:r>
    </w:p>
    <w:p w:rsidR="00336EAC" w:rsidRPr="00074768" w:rsidRDefault="00336EAC" w:rsidP="00336E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В.Д. Ятманкин</w:t>
      </w: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81247D" w:rsidRPr="008E0EC4" w:rsidRDefault="0081247D" w:rsidP="00281120">
      <w:pPr>
        <w:rPr>
          <w:rFonts w:ascii="Times New Roman" w:hAnsi="Times New Roman" w:cs="Times New Roman"/>
          <w:sz w:val="28"/>
          <w:szCs w:val="28"/>
        </w:rPr>
      </w:pPr>
    </w:p>
    <w:p w:rsidR="009825B5" w:rsidRDefault="009825B5" w:rsidP="009825B5">
      <w:pPr>
        <w:ind w:left="5103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6D14" w:rsidRDefault="009825B5" w:rsidP="003B6D14">
      <w:pPr>
        <w:ind w:left="5103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муниципального района 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клинский</w:t>
      </w:r>
    </w:p>
    <w:p w:rsidR="00281120" w:rsidRDefault="003B6D14" w:rsidP="003B6D14">
      <w:pPr>
        <w:ind w:left="5103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674">
        <w:rPr>
          <w:rFonts w:ascii="Times New Roman" w:hAnsi="Times New Roman" w:cs="Times New Roman"/>
          <w:sz w:val="28"/>
          <w:szCs w:val="28"/>
        </w:rPr>
        <w:t xml:space="preserve">от </w:t>
      </w:r>
      <w:r w:rsidR="00F50EB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77674">
        <w:rPr>
          <w:rFonts w:ascii="Times New Roman" w:hAnsi="Times New Roman" w:cs="Times New Roman"/>
          <w:sz w:val="28"/>
          <w:szCs w:val="28"/>
        </w:rPr>
        <w:t>№</w:t>
      </w:r>
      <w:r w:rsidR="00F50EB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F50EBD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F75B40" w:rsidRDefault="00F75B40" w:rsidP="00F75B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муниципального района Исаклинский  Самарской области (далее также – местные нормативы) разработаны в соответствии с положениями статей 29.1 – 29.3 Градостроительного кодекса Российской Федерации, Законом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 от 12 июля 2006 года № 90-ГД «О градостроительной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на территории Самарской области».</w:t>
      </w:r>
      <w:r w:rsidRPr="00F7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40" w:rsidRPr="00F75B40" w:rsidRDefault="00F75B40" w:rsidP="00F75B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0">
        <w:rPr>
          <w:rFonts w:ascii="Times New Roman" w:hAnsi="Times New Roman" w:cs="Times New Roman"/>
          <w:sz w:val="28"/>
          <w:szCs w:val="28"/>
        </w:rPr>
        <w:t>Нормативы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достроительного проектирования муниципального района Исаклинский Самарской области </w:t>
      </w:r>
      <w:r w:rsidRPr="00F75B40">
        <w:rPr>
          <w:rFonts w:ascii="Times New Roman" w:hAnsi="Times New Roman" w:cs="Times New Roman"/>
          <w:sz w:val="28"/>
          <w:szCs w:val="28"/>
        </w:rPr>
        <w:t>учитываются при подготовке схем территориального планирования, генеральн</w:t>
      </w:r>
      <w:r>
        <w:rPr>
          <w:rFonts w:ascii="Times New Roman" w:hAnsi="Times New Roman" w:cs="Times New Roman"/>
          <w:sz w:val="28"/>
          <w:szCs w:val="28"/>
        </w:rPr>
        <w:t>ых планов сельских поселений муниципального района Исаклинский</w:t>
      </w:r>
      <w:r w:rsidRPr="00F75B40">
        <w:rPr>
          <w:rFonts w:ascii="Times New Roman" w:hAnsi="Times New Roman" w:cs="Times New Roman"/>
          <w:bCs/>
          <w:sz w:val="28"/>
          <w:szCs w:val="28"/>
        </w:rPr>
        <w:t>,</w:t>
      </w:r>
      <w:r w:rsidRPr="00F75B40">
        <w:rPr>
          <w:rFonts w:ascii="Times New Roman" w:hAnsi="Times New Roman" w:cs="Times New Roman"/>
          <w:sz w:val="28"/>
          <w:szCs w:val="28"/>
        </w:rPr>
        <w:t xml:space="preserve"> а также документации по планировке территории.</w:t>
      </w:r>
    </w:p>
    <w:p w:rsidR="00F75B40" w:rsidRPr="00F75B40" w:rsidRDefault="00F75B40" w:rsidP="00F75B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5B40">
        <w:rPr>
          <w:rFonts w:ascii="Times New Roman" w:hAnsi="Times New Roman" w:cs="Times New Roman"/>
          <w:sz w:val="28"/>
          <w:szCs w:val="28"/>
        </w:rPr>
        <w:t>2. Нормативы используются субъектами градостроительной де</w:t>
      </w:r>
      <w:r w:rsidRPr="00F75B40">
        <w:rPr>
          <w:rFonts w:ascii="Times New Roman" w:hAnsi="Times New Roman" w:cs="Times New Roman"/>
          <w:sz w:val="28"/>
          <w:szCs w:val="28"/>
        </w:rPr>
        <w:t>я</w:t>
      </w:r>
      <w:r w:rsidRPr="00F75B40">
        <w:rPr>
          <w:rFonts w:ascii="Times New Roman" w:hAnsi="Times New Roman" w:cs="Times New Roman"/>
          <w:sz w:val="28"/>
          <w:szCs w:val="28"/>
        </w:rPr>
        <w:t xml:space="preserve">тельности,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Исаклинский Самарской области</w:t>
      </w:r>
      <w:r w:rsidRPr="00F75B40">
        <w:rPr>
          <w:rFonts w:ascii="Times New Roman" w:hAnsi="Times New Roman" w:cs="Times New Roman"/>
          <w:sz w:val="28"/>
          <w:szCs w:val="28"/>
        </w:rPr>
        <w:t>, независимо от их орган</w:t>
      </w:r>
      <w:r w:rsidRPr="00F75B40">
        <w:rPr>
          <w:rFonts w:ascii="Times New Roman" w:hAnsi="Times New Roman" w:cs="Times New Roman"/>
          <w:sz w:val="28"/>
          <w:szCs w:val="28"/>
        </w:rPr>
        <w:t>и</w:t>
      </w:r>
      <w:r w:rsidRPr="00F75B40">
        <w:rPr>
          <w:rFonts w:ascii="Times New Roman" w:hAnsi="Times New Roman" w:cs="Times New Roman"/>
          <w:sz w:val="28"/>
          <w:szCs w:val="28"/>
        </w:rPr>
        <w:t>зационно-правовой формы.</w:t>
      </w:r>
    </w:p>
    <w:p w:rsidR="00F75B40" w:rsidRPr="00F75B40" w:rsidRDefault="00F75B40" w:rsidP="00F75B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5B40">
        <w:rPr>
          <w:rFonts w:ascii="Times New Roman" w:hAnsi="Times New Roman" w:cs="Times New Roman"/>
          <w:sz w:val="28"/>
          <w:szCs w:val="28"/>
        </w:rPr>
        <w:t>3. Нормативы и вносимы</w:t>
      </w:r>
      <w:r>
        <w:rPr>
          <w:rFonts w:ascii="Times New Roman" w:hAnsi="Times New Roman" w:cs="Times New Roman"/>
          <w:sz w:val="28"/>
          <w:szCs w:val="28"/>
        </w:rPr>
        <w:t xml:space="preserve">е в них изменения утверждаются </w:t>
      </w:r>
      <w:r w:rsidR="003528A6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F75B40">
        <w:rPr>
          <w:rFonts w:ascii="Times New Roman" w:hAnsi="Times New Roman" w:cs="Times New Roman"/>
          <w:sz w:val="28"/>
          <w:szCs w:val="28"/>
        </w:rPr>
        <w:t>.</w:t>
      </w: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3B6D14" w:rsidRPr="008E0EC4" w:rsidRDefault="003B6D14" w:rsidP="00281120">
      <w:pPr>
        <w:rPr>
          <w:rFonts w:ascii="Times New Roman" w:hAnsi="Times New Roman" w:cs="Times New Roman"/>
          <w:sz w:val="28"/>
          <w:szCs w:val="28"/>
        </w:rPr>
        <w:sectPr w:rsidR="003B6D14" w:rsidRPr="008E0EC4" w:rsidSect="00312F8E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Default="00CC7EB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</w:t>
      </w:r>
      <w:r w:rsidR="008F1D6C">
        <w:rPr>
          <w:rFonts w:ascii="Times New Roman" w:hAnsi="Times New Roman" w:cs="Times New Roman"/>
          <w:sz w:val="28"/>
          <w:szCs w:val="28"/>
        </w:rPr>
        <w:t xml:space="preserve"> значения населения муниципального района Ис</w:t>
      </w:r>
      <w:r w:rsidR="008F1D6C">
        <w:rPr>
          <w:rFonts w:ascii="Times New Roman" w:hAnsi="Times New Roman" w:cs="Times New Roman"/>
          <w:sz w:val="28"/>
          <w:szCs w:val="28"/>
        </w:rPr>
        <w:t>а</w:t>
      </w:r>
      <w:r w:rsidR="008F1D6C">
        <w:rPr>
          <w:rFonts w:ascii="Times New Roman" w:hAnsi="Times New Roman" w:cs="Times New Roman"/>
          <w:sz w:val="28"/>
          <w:szCs w:val="28"/>
        </w:rPr>
        <w:t>клинский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</w:t>
      </w:r>
      <w:r w:rsidR="00281120" w:rsidRPr="005D3CFB">
        <w:rPr>
          <w:rFonts w:ascii="Times New Roman" w:hAnsi="Times New Roman" w:cs="Times New Roman"/>
          <w:sz w:val="28"/>
          <w:szCs w:val="28"/>
        </w:rPr>
        <w:t>о</w:t>
      </w:r>
      <w:r w:rsidR="00281120" w:rsidRPr="005D3CFB">
        <w:rPr>
          <w:rFonts w:ascii="Times New Roman" w:hAnsi="Times New Roman" w:cs="Times New Roman"/>
          <w:sz w:val="28"/>
          <w:szCs w:val="28"/>
        </w:rPr>
        <w:t>риальной доступности таких объектов для населения м</w:t>
      </w:r>
      <w:r w:rsidR="008F1D6C">
        <w:rPr>
          <w:rFonts w:ascii="Times New Roman" w:hAnsi="Times New Roman" w:cs="Times New Roman"/>
          <w:sz w:val="28"/>
          <w:szCs w:val="28"/>
        </w:rPr>
        <w:t>униципального района Исаклинский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F1D6C" w:rsidRDefault="008F1D6C" w:rsidP="005D3C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247"/>
        <w:gridCol w:w="1445"/>
        <w:gridCol w:w="1440"/>
        <w:gridCol w:w="720"/>
        <w:gridCol w:w="30"/>
        <w:gridCol w:w="15"/>
        <w:gridCol w:w="63"/>
        <w:gridCol w:w="387"/>
        <w:gridCol w:w="240"/>
        <w:gridCol w:w="15"/>
        <w:gridCol w:w="30"/>
        <w:gridCol w:w="3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8F1D6C" w:rsidTr="00CC7EB0">
        <w:trPr>
          <w:trHeight w:val="345"/>
        </w:trPr>
        <w:tc>
          <w:tcPr>
            <w:tcW w:w="527" w:type="dxa"/>
            <w:vMerge w:val="restart"/>
          </w:tcPr>
          <w:p w:rsidR="008F1D6C" w:rsidRPr="008F1D6C" w:rsidRDefault="008F1D6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1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D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vMerge w:val="restart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6123" w:type="dxa"/>
            <w:gridSpan w:val="16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8F1D6C" w:rsidTr="00CC7EB0">
        <w:trPr>
          <w:trHeight w:val="345"/>
        </w:trPr>
        <w:tc>
          <w:tcPr>
            <w:tcW w:w="527" w:type="dxa"/>
            <w:vMerge/>
          </w:tcPr>
          <w:p w:rsidR="008F1D6C" w:rsidRPr="008F1D6C" w:rsidRDefault="008F1D6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8F1D6C" w:rsidRPr="00A15733" w:rsidRDefault="008F1D6C" w:rsidP="005D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15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238" w:type="dxa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ступности, единица измерения</w:t>
            </w:r>
          </w:p>
        </w:tc>
        <w:tc>
          <w:tcPr>
            <w:tcW w:w="4653" w:type="dxa"/>
            <w:gridSpan w:val="6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8F1D6C" w:rsidTr="00CC7EB0">
        <w:tc>
          <w:tcPr>
            <w:tcW w:w="14788" w:type="dxa"/>
            <w:gridSpan w:val="25"/>
          </w:tcPr>
          <w:p w:rsidR="008F1D6C" w:rsidRDefault="008F1D6C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BC0491" w:rsidTr="00CC7EB0">
        <w:trPr>
          <w:trHeight w:val="285"/>
        </w:trPr>
        <w:tc>
          <w:tcPr>
            <w:tcW w:w="527" w:type="dxa"/>
            <w:vMerge w:val="restart"/>
          </w:tcPr>
          <w:p w:rsidR="00BC0491" w:rsidRPr="00BC0491" w:rsidRDefault="00BC049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7" w:type="dxa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45" w:type="dxa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4616" w:type="dxa"/>
            <w:gridSpan w:val="5"/>
          </w:tcPr>
          <w:p w:rsidR="00BC0491" w:rsidRDefault="00BC0491" w:rsidP="00BC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BC0491" w:rsidTr="00CC7EB0">
        <w:trPr>
          <w:trHeight w:val="375"/>
        </w:trPr>
        <w:tc>
          <w:tcPr>
            <w:tcW w:w="527" w:type="dxa"/>
            <w:vMerge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963" w:type="dxa"/>
            <w:gridSpan w:val="3"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C0491" w:rsidTr="00CC7EB0">
        <w:trPr>
          <w:trHeight w:val="240"/>
        </w:trPr>
        <w:tc>
          <w:tcPr>
            <w:tcW w:w="527" w:type="dxa"/>
            <w:vMerge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BC0491" w:rsidRDefault="00BC0491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963" w:type="dxa"/>
            <w:gridSpan w:val="3"/>
          </w:tcPr>
          <w:p w:rsidR="00BC0491" w:rsidRDefault="00BC0491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C0491" w:rsidTr="00CC7EB0">
        <w:trPr>
          <w:trHeight w:val="330"/>
        </w:trPr>
        <w:tc>
          <w:tcPr>
            <w:tcW w:w="527" w:type="dxa"/>
            <w:vMerge w:val="restart"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4616" w:type="dxa"/>
            <w:gridSpan w:val="5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</w:tr>
      <w:tr w:rsidR="00BC0491" w:rsidTr="00CC7EB0">
        <w:trPr>
          <w:trHeight w:val="255"/>
        </w:trPr>
        <w:tc>
          <w:tcPr>
            <w:tcW w:w="527" w:type="dxa"/>
            <w:vMerge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963" w:type="dxa"/>
            <w:gridSpan w:val="3"/>
          </w:tcPr>
          <w:p w:rsidR="00BC0491" w:rsidRDefault="00BC0491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C0491" w:rsidTr="00CC7EB0">
        <w:trPr>
          <w:trHeight w:val="345"/>
        </w:trPr>
        <w:tc>
          <w:tcPr>
            <w:tcW w:w="527" w:type="dxa"/>
            <w:vMerge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BC0491" w:rsidRDefault="00BC0491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3"/>
          </w:tcPr>
          <w:p w:rsidR="00BC0491" w:rsidRDefault="00BC0491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  <w:p w:rsidR="00BC0491" w:rsidRDefault="00BC0491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91" w:rsidTr="00CC7EB0">
        <w:trPr>
          <w:trHeight w:val="330"/>
        </w:trPr>
        <w:tc>
          <w:tcPr>
            <w:tcW w:w="527" w:type="dxa"/>
            <w:vMerge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BC0491" w:rsidRDefault="00BC0491" w:rsidP="008F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7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BC0491" w:rsidTr="00CC7EB0">
        <w:trPr>
          <w:trHeight w:val="330"/>
        </w:trPr>
        <w:tc>
          <w:tcPr>
            <w:tcW w:w="527" w:type="dxa"/>
          </w:tcPr>
          <w:p w:rsidR="00BC0491" w:rsidRPr="00BC0491" w:rsidRDefault="00BC049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45" w:type="dxa"/>
          </w:tcPr>
          <w:p w:rsidR="00BC0491" w:rsidRPr="00570D29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15"/>
          </w:tcPr>
          <w:p w:rsidR="00BC0491" w:rsidRPr="00570D29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3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085" w:type="dxa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963" w:type="dxa"/>
            <w:gridSpan w:val="3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C0491" w:rsidTr="00CC7EB0">
        <w:trPr>
          <w:trHeight w:val="1020"/>
        </w:trPr>
        <w:tc>
          <w:tcPr>
            <w:tcW w:w="527" w:type="dxa"/>
            <w:vMerge w:val="restart"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7" w:type="dxa"/>
            <w:vMerge w:val="restart"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45" w:type="dxa"/>
            <w:vMerge w:val="restart"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085" w:type="dxa"/>
          </w:tcPr>
          <w:p w:rsidR="00BC0491" w:rsidRPr="00F75B40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 w:rsidR="00E76789" w:rsidRPr="00F75B40">
              <w:rPr>
                <w:rFonts w:ascii="Times New Roman" w:hAnsi="Times New Roman" w:cs="Times New Roman"/>
                <w:sz w:val="20"/>
                <w:szCs w:val="20"/>
              </w:rPr>
              <w:t>ющи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мся адм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нистративным це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тром муниципальн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0491" w:rsidTr="00CC7EB0">
        <w:trPr>
          <w:trHeight w:val="345"/>
        </w:trPr>
        <w:tc>
          <w:tcPr>
            <w:tcW w:w="527" w:type="dxa"/>
            <w:vMerge/>
          </w:tcPr>
          <w:p w:rsidR="00BC0491" w:rsidRDefault="00BC049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BC0491" w:rsidRDefault="00BC049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BC0491" w:rsidRDefault="00BC0491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C0491" w:rsidTr="00CC7EB0">
        <w:trPr>
          <w:trHeight w:val="345"/>
        </w:trPr>
        <w:tc>
          <w:tcPr>
            <w:tcW w:w="14788" w:type="dxa"/>
            <w:gridSpan w:val="25"/>
          </w:tcPr>
          <w:p w:rsidR="00BC0491" w:rsidRDefault="00E76789" w:rsidP="00E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E76789" w:rsidTr="00CC7EB0">
        <w:trPr>
          <w:trHeight w:val="345"/>
        </w:trPr>
        <w:tc>
          <w:tcPr>
            <w:tcW w:w="527" w:type="dxa"/>
          </w:tcPr>
          <w:p w:rsidR="00E76789" w:rsidRDefault="00E76789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тий муниципального района</w:t>
            </w:r>
          </w:p>
        </w:tc>
        <w:tc>
          <w:tcPr>
            <w:tcW w:w="1445" w:type="dxa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E76789" w:rsidRDefault="00E76789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E76789" w:rsidRDefault="00E76789" w:rsidP="00BC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76789" w:rsidTr="00CC7EB0">
        <w:trPr>
          <w:trHeight w:val="345"/>
        </w:trPr>
        <w:tc>
          <w:tcPr>
            <w:tcW w:w="527" w:type="dxa"/>
          </w:tcPr>
          <w:p w:rsidR="00E76789" w:rsidRDefault="00E76789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</w:tcPr>
          <w:p w:rsidR="00E76789" w:rsidRPr="00570D2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5"/>
          </w:tcPr>
          <w:p w:rsidR="00E76789" w:rsidRPr="00570D2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3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6789" w:rsidTr="00CC7EB0">
        <w:trPr>
          <w:trHeight w:val="510"/>
        </w:trPr>
        <w:tc>
          <w:tcPr>
            <w:tcW w:w="527" w:type="dxa"/>
            <w:vMerge w:val="restart"/>
          </w:tcPr>
          <w:p w:rsidR="00E76789" w:rsidRDefault="00E76789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7" w:type="dxa"/>
            <w:vMerge w:val="restart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  <w:vMerge w:val="restart"/>
          </w:tcPr>
          <w:p w:rsidR="00E76789" w:rsidRPr="00570D2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  <w:vMerge w:val="restart"/>
          </w:tcPr>
          <w:p w:rsidR="00E76789" w:rsidRPr="00570D2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3"/>
            <w:vMerge w:val="restart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085" w:type="dxa"/>
          </w:tcPr>
          <w:p w:rsidR="00E76789" w:rsidRPr="00F75B40" w:rsidRDefault="00E76789" w:rsidP="00E7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являющимся адм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нистративным це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тром муниципальн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6789" w:rsidTr="00CC7EB0">
        <w:trPr>
          <w:trHeight w:val="395"/>
        </w:trPr>
        <w:tc>
          <w:tcPr>
            <w:tcW w:w="527" w:type="dxa"/>
            <w:vMerge/>
          </w:tcPr>
          <w:p w:rsidR="00E76789" w:rsidRDefault="00E76789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963" w:type="dxa"/>
            <w:gridSpan w:val="3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E76789" w:rsidTr="00CC7EB0">
        <w:trPr>
          <w:trHeight w:val="395"/>
        </w:trPr>
        <w:tc>
          <w:tcPr>
            <w:tcW w:w="527" w:type="dxa"/>
          </w:tcPr>
          <w:p w:rsidR="00E76789" w:rsidRDefault="00E76789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7" w:type="dxa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45" w:type="dxa"/>
          </w:tcPr>
          <w:p w:rsidR="00E76789" w:rsidRPr="00570D2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</w:tcPr>
          <w:p w:rsidR="00E76789" w:rsidRPr="00570D2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3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4"/>
          </w:tcPr>
          <w:p w:rsidR="00E76789" w:rsidRDefault="00E76789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CC7EB0" w:rsidTr="00CC7EB0">
        <w:trPr>
          <w:trHeight w:val="395"/>
        </w:trPr>
        <w:tc>
          <w:tcPr>
            <w:tcW w:w="14788" w:type="dxa"/>
            <w:gridSpan w:val="25"/>
          </w:tcPr>
          <w:p w:rsidR="00CC7EB0" w:rsidRDefault="00CC7EB0" w:rsidP="00CC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CC7EB0" w:rsidTr="00CC7EB0">
        <w:trPr>
          <w:trHeight w:val="305"/>
        </w:trPr>
        <w:tc>
          <w:tcPr>
            <w:tcW w:w="527" w:type="dxa"/>
            <w:vMerge w:val="restart"/>
          </w:tcPr>
          <w:p w:rsidR="00B32F8A" w:rsidRDefault="00B32F8A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B0" w:rsidRDefault="00CC7EB0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7" w:type="dxa"/>
            <w:vMerge w:val="restart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445" w:type="dxa"/>
            <w:vMerge w:val="restart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1843" w:type="dxa"/>
            <w:gridSpan w:val="3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3" w:type="dxa"/>
            <w:gridSpan w:val="3"/>
            <w:vMerge w:val="restart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F8A" w:rsidTr="00CC7EB0">
        <w:trPr>
          <w:trHeight w:val="305"/>
        </w:trPr>
        <w:tc>
          <w:tcPr>
            <w:tcW w:w="527" w:type="dxa"/>
            <w:vMerge/>
          </w:tcPr>
          <w:p w:rsidR="00B32F8A" w:rsidRDefault="00B32F8A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B32F8A" w:rsidRDefault="00B32F8A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B0" w:rsidTr="00CC7EB0">
        <w:trPr>
          <w:trHeight w:val="360"/>
        </w:trPr>
        <w:tc>
          <w:tcPr>
            <w:tcW w:w="527" w:type="dxa"/>
            <w:vMerge/>
          </w:tcPr>
          <w:p w:rsidR="00CC7EB0" w:rsidRDefault="00CC7EB0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CC7EB0" w:rsidRDefault="00CC7EB0" w:rsidP="006E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E8">
              <w:rPr>
                <w:rFonts w:ascii="Times New Roman" w:hAnsi="Times New Roman" w:cs="Times New Roman"/>
                <w:sz w:val="20"/>
                <w:szCs w:val="20"/>
              </w:rPr>
              <w:t xml:space="preserve">сельские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  <w:gridSpan w:val="3"/>
          </w:tcPr>
          <w:p w:rsidR="00CC7EB0" w:rsidRDefault="006E6DE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5" w:type="dxa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B0" w:rsidTr="00CC7EB0">
        <w:trPr>
          <w:trHeight w:val="225"/>
        </w:trPr>
        <w:tc>
          <w:tcPr>
            <w:tcW w:w="527" w:type="dxa"/>
            <w:vMerge/>
          </w:tcPr>
          <w:p w:rsidR="00CC7EB0" w:rsidRDefault="00CC7EB0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843" w:type="dxa"/>
            <w:gridSpan w:val="3"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CC7EB0" w:rsidRDefault="00CC7EB0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931677">
        <w:trPr>
          <w:trHeight w:val="335"/>
        </w:trPr>
        <w:tc>
          <w:tcPr>
            <w:tcW w:w="527" w:type="dxa"/>
            <w:vMerge w:val="restart"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7" w:type="dxa"/>
            <w:vMerge w:val="restart"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 (сельские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совые библиотеки)</w:t>
            </w:r>
          </w:p>
        </w:tc>
        <w:tc>
          <w:tcPr>
            <w:tcW w:w="1445" w:type="dxa"/>
            <w:vMerge w:val="restart"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000" w:type="dxa"/>
            <w:gridSpan w:val="12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3"/>
            <w:vMerge w:val="restart"/>
          </w:tcPr>
          <w:p w:rsidR="00CF56C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F56C1" w:rsidTr="00931677">
        <w:trPr>
          <w:trHeight w:val="330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B32F8A">
        <w:trPr>
          <w:trHeight w:val="1095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CF56C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B32F8A">
        <w:trPr>
          <w:trHeight w:val="495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ных на расстоянии более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B32F8A">
        <w:trPr>
          <w:trHeight w:val="1170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CF56C1">
        <w:trPr>
          <w:trHeight w:val="990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560" w:type="dxa"/>
            <w:gridSpan w:val="11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CF56C1">
        <w:trPr>
          <w:trHeight w:val="405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560" w:type="dxa"/>
            <w:gridSpan w:val="11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678" w:type="dxa"/>
            <w:gridSpan w:val="3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CF56C1">
        <w:trPr>
          <w:trHeight w:val="390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560" w:type="dxa"/>
            <w:gridSpan w:val="11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8" w:type="dxa"/>
            <w:gridSpan w:val="3"/>
          </w:tcPr>
          <w:p w:rsidR="00CF56C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CF56C1">
        <w:trPr>
          <w:trHeight w:val="330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560" w:type="dxa"/>
            <w:gridSpan w:val="11"/>
          </w:tcPr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678" w:type="dxa"/>
            <w:gridSpan w:val="3"/>
          </w:tcPr>
          <w:p w:rsidR="00CF56C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CF56C1" w:rsidRPr="00467121" w:rsidRDefault="00CF56C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6C1" w:rsidTr="00931677">
        <w:trPr>
          <w:trHeight w:val="345"/>
        </w:trPr>
        <w:tc>
          <w:tcPr>
            <w:tcW w:w="527" w:type="dxa"/>
            <w:vMerge/>
          </w:tcPr>
          <w:p w:rsidR="00CF56C1" w:rsidRDefault="00CF56C1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CF56C1" w:rsidRDefault="00CF56C1" w:rsidP="00CF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CF56C1" w:rsidRDefault="00CF56C1" w:rsidP="00CF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gridSpan w:val="3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F56C1" w:rsidRDefault="00CF56C1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0A8" w:rsidTr="00E120A8">
        <w:trPr>
          <w:trHeight w:val="430"/>
        </w:trPr>
        <w:tc>
          <w:tcPr>
            <w:tcW w:w="527" w:type="dxa"/>
            <w:vMerge w:val="restart"/>
          </w:tcPr>
          <w:p w:rsidR="00E120A8" w:rsidRDefault="00E120A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47" w:type="dxa"/>
            <w:vMerge w:val="restart"/>
          </w:tcPr>
          <w:p w:rsidR="00E120A8" w:rsidRDefault="00E120A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45" w:type="dxa"/>
            <w:vMerge w:val="restart"/>
          </w:tcPr>
          <w:p w:rsidR="00E120A8" w:rsidRDefault="00E120A8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E120A8" w:rsidRDefault="00E120A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E120A8" w:rsidRDefault="00E120A8" w:rsidP="00CF5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A8" w:rsidRDefault="00E120A8" w:rsidP="00CF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4"/>
          </w:tcPr>
          <w:p w:rsidR="00E120A8" w:rsidRDefault="00E12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A8" w:rsidRDefault="00E120A8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gridSpan w:val="3"/>
          </w:tcPr>
          <w:p w:rsidR="00E120A8" w:rsidRDefault="00E120A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05" w:type="dxa"/>
            <w:gridSpan w:val="3"/>
          </w:tcPr>
          <w:p w:rsidR="00E120A8" w:rsidRDefault="00E120A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43" w:type="dxa"/>
          </w:tcPr>
          <w:p w:rsidR="00E120A8" w:rsidRDefault="00E120A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20A8" w:rsidTr="00E120A8">
        <w:trPr>
          <w:trHeight w:val="345"/>
        </w:trPr>
        <w:tc>
          <w:tcPr>
            <w:tcW w:w="527" w:type="dxa"/>
            <w:vMerge/>
          </w:tcPr>
          <w:p w:rsidR="00E120A8" w:rsidRDefault="00E120A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120A8" w:rsidRDefault="00E120A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120A8" w:rsidRDefault="00E120A8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E120A8" w:rsidRDefault="00E120A8" w:rsidP="00CF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  <w:p w:rsidR="00E120A8" w:rsidRDefault="00E120A8" w:rsidP="00CF5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E120A8" w:rsidRDefault="00E12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A8" w:rsidRDefault="00E120A8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</w:tcPr>
          <w:p w:rsidR="00E120A8" w:rsidRDefault="00E120A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120A8" w:rsidRDefault="00E120A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E120A8" w:rsidRDefault="00E120A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ливается</w:t>
            </w:r>
          </w:p>
        </w:tc>
      </w:tr>
      <w:tr w:rsidR="00B9382D" w:rsidTr="00931677">
        <w:trPr>
          <w:trHeight w:val="345"/>
        </w:trPr>
        <w:tc>
          <w:tcPr>
            <w:tcW w:w="14788" w:type="dxa"/>
            <w:gridSpan w:val="25"/>
          </w:tcPr>
          <w:p w:rsidR="00B9382D" w:rsidRDefault="00931677" w:rsidP="0093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931677" w:rsidTr="00931677">
        <w:trPr>
          <w:trHeight w:val="345"/>
        </w:trPr>
        <w:tc>
          <w:tcPr>
            <w:tcW w:w="527" w:type="dxa"/>
          </w:tcPr>
          <w:p w:rsidR="00931677" w:rsidRDefault="00931677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47" w:type="dxa"/>
          </w:tcPr>
          <w:p w:rsidR="00931677" w:rsidRDefault="00931677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чреждения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района (районные дома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туры)</w:t>
            </w:r>
          </w:p>
        </w:tc>
        <w:tc>
          <w:tcPr>
            <w:tcW w:w="1445" w:type="dxa"/>
          </w:tcPr>
          <w:p w:rsidR="00931677" w:rsidRDefault="00931677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931677" w:rsidRDefault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931677" w:rsidRDefault="00931677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931677" w:rsidRDefault="00931677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AF3BAC" w:rsidTr="00931677">
        <w:trPr>
          <w:trHeight w:val="300"/>
        </w:trPr>
        <w:tc>
          <w:tcPr>
            <w:tcW w:w="527" w:type="dxa"/>
            <w:vMerge w:val="restart"/>
          </w:tcPr>
          <w:p w:rsidR="00AF3BAC" w:rsidRDefault="00AF3BA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47" w:type="dxa"/>
            <w:vMerge w:val="restart"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445" w:type="dxa"/>
            <w:vMerge w:val="restart"/>
          </w:tcPr>
          <w:p w:rsidR="00AF3BAC" w:rsidRDefault="00AF3BAC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0" w:type="dxa"/>
            <w:gridSpan w:val="10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8" w:type="dxa"/>
            <w:gridSpan w:val="5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AF3BAC" w:rsidRDefault="00AF3BAC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58" w:type="dxa"/>
            <w:gridSpan w:val="2"/>
            <w:vMerge w:val="restart"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3BAC" w:rsidTr="00931677">
        <w:trPr>
          <w:trHeight w:val="490"/>
        </w:trPr>
        <w:tc>
          <w:tcPr>
            <w:tcW w:w="527" w:type="dxa"/>
            <w:vMerge/>
          </w:tcPr>
          <w:p w:rsidR="00AF3BAC" w:rsidRDefault="00AF3BA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F3BAC" w:rsidRDefault="00AF3BAC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gridSpan w:val="3"/>
            <w:vMerge/>
          </w:tcPr>
          <w:p w:rsidR="00AF3BAC" w:rsidRDefault="00AF3BAC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AC" w:rsidTr="00931677">
        <w:trPr>
          <w:trHeight w:val="620"/>
        </w:trPr>
        <w:tc>
          <w:tcPr>
            <w:tcW w:w="527" w:type="dxa"/>
            <w:vMerge/>
          </w:tcPr>
          <w:p w:rsidR="00AF3BAC" w:rsidRDefault="00AF3BA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F3BAC" w:rsidRDefault="00AF3BAC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8" w:type="dxa"/>
            <w:gridSpan w:val="5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gridSpan w:val="3"/>
            <w:vMerge/>
          </w:tcPr>
          <w:p w:rsidR="00AF3BAC" w:rsidRDefault="00AF3BAC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AC" w:rsidTr="00931677">
        <w:trPr>
          <w:trHeight w:val="480"/>
        </w:trPr>
        <w:tc>
          <w:tcPr>
            <w:tcW w:w="527" w:type="dxa"/>
            <w:vMerge/>
          </w:tcPr>
          <w:p w:rsidR="00AF3BAC" w:rsidRDefault="00AF3BA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F3BAC" w:rsidRDefault="00AF3BAC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AF3BAC" w:rsidRDefault="00AF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gridSpan w:val="3"/>
            <w:vMerge/>
          </w:tcPr>
          <w:p w:rsidR="00AF3BAC" w:rsidRDefault="00AF3BAC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ливается</w:t>
            </w:r>
          </w:p>
        </w:tc>
      </w:tr>
      <w:tr w:rsidR="00620EB6" w:rsidTr="00931677">
        <w:trPr>
          <w:trHeight w:val="480"/>
        </w:trPr>
        <w:tc>
          <w:tcPr>
            <w:tcW w:w="527" w:type="dxa"/>
            <w:vMerge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620EB6" w:rsidRPr="00D97EEB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20EB6" w:rsidRPr="00D97EEB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AC" w:rsidTr="00931677">
        <w:trPr>
          <w:trHeight w:val="480"/>
        </w:trPr>
        <w:tc>
          <w:tcPr>
            <w:tcW w:w="527" w:type="dxa"/>
            <w:vMerge/>
          </w:tcPr>
          <w:p w:rsidR="00AF3BAC" w:rsidRDefault="00AF3BAC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F3BAC" w:rsidRDefault="00AF3BAC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AF3BAC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AF3BAC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gridSpan w:val="3"/>
            <w:vMerge/>
          </w:tcPr>
          <w:p w:rsidR="00AF3BAC" w:rsidRDefault="00AF3BAC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AF3BAC" w:rsidRDefault="00AF3BAC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6" w:rsidTr="00620EB6">
        <w:trPr>
          <w:trHeight w:val="480"/>
        </w:trPr>
        <w:tc>
          <w:tcPr>
            <w:tcW w:w="527" w:type="dxa"/>
            <w:vMerge w:val="restart"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47" w:type="dxa"/>
            <w:vMerge w:val="restart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45" w:type="dxa"/>
            <w:vMerge w:val="restart"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970" w:type="dxa"/>
            <w:gridSpan w:val="10"/>
          </w:tcPr>
          <w:p w:rsidR="00620EB6" w:rsidRPr="00D97EEB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8" w:type="dxa"/>
            <w:gridSpan w:val="5"/>
          </w:tcPr>
          <w:p w:rsidR="00620EB6" w:rsidRPr="00D97EEB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20EB6" w:rsidTr="00620EB6">
        <w:trPr>
          <w:trHeight w:val="750"/>
        </w:trPr>
        <w:tc>
          <w:tcPr>
            <w:tcW w:w="527" w:type="dxa"/>
            <w:vMerge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620EB6" w:rsidRPr="00D97EEB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6" w:rsidTr="00620EB6">
        <w:trPr>
          <w:trHeight w:val="765"/>
        </w:trPr>
        <w:tc>
          <w:tcPr>
            <w:tcW w:w="527" w:type="dxa"/>
            <w:vMerge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более 20 тысяч человек</w:t>
            </w:r>
          </w:p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20EB6" w:rsidRPr="00D97EEB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gridSpan w:val="3"/>
            <w:vMerge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6" w:rsidTr="00336EAC">
        <w:trPr>
          <w:trHeight w:val="370"/>
        </w:trPr>
        <w:tc>
          <w:tcPr>
            <w:tcW w:w="527" w:type="dxa"/>
            <w:vMerge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620EB6" w:rsidRDefault="00620EB6" w:rsidP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6" w:rsidTr="00336EAC">
        <w:trPr>
          <w:trHeight w:val="480"/>
        </w:trPr>
        <w:tc>
          <w:tcPr>
            <w:tcW w:w="527" w:type="dxa"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47" w:type="dxa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ыставочны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, картинны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галере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970" w:type="dxa"/>
            <w:gridSpan w:val="10"/>
          </w:tcPr>
          <w:p w:rsidR="00620EB6" w:rsidRPr="00D97EEB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C6">
              <w:rPr>
                <w:rFonts w:ascii="Times New Roman" w:hAnsi="Times New Roman" w:cs="Times New Roman"/>
                <w:sz w:val="20"/>
                <w:szCs w:val="20"/>
              </w:rPr>
              <w:t>в муниципальных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онах с числом жителей до 50 тысяч</w:t>
            </w:r>
            <w:r w:rsidRPr="00DA21C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8" w:type="dxa"/>
            <w:gridSpan w:val="5"/>
          </w:tcPr>
          <w:p w:rsidR="00620EB6" w:rsidRPr="00D97EEB" w:rsidRDefault="006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0EB6" w:rsidTr="00620EB6">
        <w:trPr>
          <w:trHeight w:val="315"/>
        </w:trPr>
        <w:tc>
          <w:tcPr>
            <w:tcW w:w="527" w:type="dxa"/>
            <w:vMerge w:val="restart"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47" w:type="dxa"/>
            <w:vMerge w:val="restart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  <w:vMerge w:val="restart"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620EB6" w:rsidRPr="00570D29" w:rsidRDefault="00620EB6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620EB6" w:rsidRPr="00570D29" w:rsidRDefault="00620EB6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из расчета 5 мест на каждую 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0EB6" w:rsidTr="00336EAC">
        <w:trPr>
          <w:trHeight w:val="360"/>
        </w:trPr>
        <w:tc>
          <w:tcPr>
            <w:tcW w:w="527" w:type="dxa"/>
            <w:vMerge/>
          </w:tcPr>
          <w:p w:rsidR="00620EB6" w:rsidRDefault="00620EB6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20EB6" w:rsidRDefault="00620EB6" w:rsidP="009B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620EB6" w:rsidRPr="00570D29" w:rsidRDefault="00620EB6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620EB6" w:rsidRPr="00570D29" w:rsidRDefault="00620EB6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620EB6" w:rsidRDefault="00620EB6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20EB6" w:rsidRDefault="00620EB6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75" w:rsidTr="001E0E75">
        <w:trPr>
          <w:trHeight w:val="270"/>
        </w:trPr>
        <w:tc>
          <w:tcPr>
            <w:tcW w:w="527" w:type="dxa"/>
            <w:vMerge w:val="restart"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47" w:type="dxa"/>
            <w:vMerge w:val="restart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онцертны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  <w:vMerge w:val="restart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 4 места на каждую 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E0E75" w:rsidTr="00336EAC">
        <w:trPr>
          <w:trHeight w:val="405"/>
        </w:trPr>
        <w:tc>
          <w:tcPr>
            <w:tcW w:w="527" w:type="dxa"/>
            <w:vMerge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75" w:rsidTr="001E0E75">
        <w:trPr>
          <w:trHeight w:val="285"/>
        </w:trPr>
        <w:tc>
          <w:tcPr>
            <w:tcW w:w="527" w:type="dxa"/>
            <w:vMerge w:val="restart"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47" w:type="dxa"/>
            <w:vMerge w:val="restart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ниверсальны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тивно-зрелищны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  <w:vMerge w:val="restart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2970" w:type="dxa"/>
            <w:gridSpan w:val="10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с численностью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 100 тысяч человек</w:t>
            </w:r>
          </w:p>
        </w:tc>
        <w:tc>
          <w:tcPr>
            <w:tcW w:w="1708" w:type="dxa"/>
            <w:gridSpan w:val="5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  <w:vMerge w:val="restart"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E0E75" w:rsidTr="00336EAC">
        <w:trPr>
          <w:trHeight w:val="390"/>
        </w:trPr>
        <w:tc>
          <w:tcPr>
            <w:tcW w:w="527" w:type="dxa"/>
            <w:vMerge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75" w:rsidTr="00336EAC">
        <w:trPr>
          <w:trHeight w:val="390"/>
        </w:trPr>
        <w:tc>
          <w:tcPr>
            <w:tcW w:w="14788" w:type="dxa"/>
            <w:gridSpan w:val="25"/>
          </w:tcPr>
          <w:p w:rsidR="001E0E75" w:rsidRDefault="001E0E75" w:rsidP="001E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  <w:p w:rsidR="001E0E75" w:rsidRDefault="001E0E75" w:rsidP="001E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75" w:rsidTr="00336EAC">
        <w:trPr>
          <w:trHeight w:val="390"/>
        </w:trPr>
        <w:tc>
          <w:tcPr>
            <w:tcW w:w="527" w:type="dxa"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47" w:type="dxa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45" w:type="dxa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ловека</w:t>
            </w:r>
          </w:p>
        </w:tc>
        <w:tc>
          <w:tcPr>
            <w:tcW w:w="4678" w:type="dxa"/>
            <w:gridSpan w:val="15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4"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E0E75" w:rsidTr="001E0E75">
        <w:trPr>
          <w:trHeight w:val="270"/>
        </w:trPr>
        <w:tc>
          <w:tcPr>
            <w:tcW w:w="527" w:type="dxa"/>
            <w:vMerge w:val="restart"/>
          </w:tcPr>
          <w:p w:rsidR="001E0E75" w:rsidRDefault="001E0E75" w:rsidP="001E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47" w:type="dxa"/>
            <w:vMerge w:val="restart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45" w:type="dxa"/>
            <w:vMerge w:val="restart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10" w:type="dxa"/>
            <w:gridSpan w:val="8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 жителей от 10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 до 100 тысяч человек</w:t>
            </w:r>
          </w:p>
        </w:tc>
        <w:tc>
          <w:tcPr>
            <w:tcW w:w="1768" w:type="dxa"/>
            <w:gridSpan w:val="7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0E75" w:rsidTr="001E0E75">
        <w:trPr>
          <w:trHeight w:val="240"/>
        </w:trPr>
        <w:tc>
          <w:tcPr>
            <w:tcW w:w="527" w:type="dxa"/>
            <w:vMerge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 жителей более 100 тысяч человек</w:t>
            </w:r>
          </w:p>
        </w:tc>
        <w:tc>
          <w:tcPr>
            <w:tcW w:w="1768" w:type="dxa"/>
            <w:gridSpan w:val="7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gridSpan w:val="3"/>
            <w:vMerge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75" w:rsidTr="001E0E75">
        <w:trPr>
          <w:trHeight w:val="205"/>
        </w:trPr>
        <w:tc>
          <w:tcPr>
            <w:tcW w:w="527" w:type="dxa"/>
            <w:vMerge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68" w:type="dxa"/>
            <w:gridSpan w:val="7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75" w:rsidTr="00336EAC">
        <w:trPr>
          <w:trHeight w:val="205"/>
        </w:trPr>
        <w:tc>
          <w:tcPr>
            <w:tcW w:w="14788" w:type="dxa"/>
            <w:gridSpan w:val="25"/>
          </w:tcPr>
          <w:p w:rsidR="001E0E75" w:rsidRDefault="001E0E75" w:rsidP="001E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E0E75" w:rsidTr="001E0E75">
        <w:trPr>
          <w:trHeight w:val="865"/>
        </w:trPr>
        <w:tc>
          <w:tcPr>
            <w:tcW w:w="527" w:type="dxa"/>
            <w:vMerge w:val="restart"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47" w:type="dxa"/>
            <w:vMerge w:val="restart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45" w:type="dxa"/>
            <w:vMerge w:val="restart"/>
          </w:tcPr>
          <w:p w:rsidR="001E0E75" w:rsidRPr="00570D29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15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E0E75" w:rsidRPr="008A4A56" w:rsidRDefault="001E0E75" w:rsidP="00336E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E0E75" w:rsidTr="00336EAC">
        <w:trPr>
          <w:trHeight w:val="960"/>
        </w:trPr>
        <w:tc>
          <w:tcPr>
            <w:tcW w:w="527" w:type="dxa"/>
            <w:vMerge/>
          </w:tcPr>
          <w:p w:rsidR="001E0E75" w:rsidRDefault="001E0E75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1E0E75" w:rsidRDefault="001E0E75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1E0E75" w:rsidRDefault="001E0E75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1E0E75" w:rsidRDefault="001E0E75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BE8" w:rsidTr="00661BE8">
        <w:trPr>
          <w:trHeight w:val="480"/>
        </w:trPr>
        <w:tc>
          <w:tcPr>
            <w:tcW w:w="527" w:type="dxa"/>
            <w:vMerge w:val="restart"/>
          </w:tcPr>
          <w:p w:rsidR="00661BE8" w:rsidRDefault="00661BE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47" w:type="dxa"/>
            <w:vMerge w:val="restart"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45" w:type="dxa"/>
            <w:vMerge w:val="restart"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печенности в процентах</w:t>
            </w:r>
          </w:p>
        </w:tc>
        <w:tc>
          <w:tcPr>
            <w:tcW w:w="4678" w:type="dxa"/>
            <w:gridSpan w:val="15"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661BE8" w:rsidRDefault="00661BE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05" w:type="dxa"/>
            <w:gridSpan w:val="3"/>
          </w:tcPr>
          <w:p w:rsidR="00661BE8" w:rsidRDefault="00661BE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43" w:type="dxa"/>
          </w:tcPr>
          <w:p w:rsidR="00661BE8" w:rsidRDefault="00661BE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1BE8" w:rsidTr="00661BE8">
        <w:trPr>
          <w:trHeight w:val="440"/>
        </w:trPr>
        <w:tc>
          <w:tcPr>
            <w:tcW w:w="527" w:type="dxa"/>
            <w:vMerge/>
          </w:tcPr>
          <w:p w:rsidR="00661BE8" w:rsidRDefault="00661BE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661BE8" w:rsidRPr="001E1D6C" w:rsidRDefault="00661BE8" w:rsidP="00336EA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68" w:type="dxa"/>
            <w:gridSpan w:val="7"/>
          </w:tcPr>
          <w:p w:rsidR="00661BE8" w:rsidRPr="00FB4E2B" w:rsidRDefault="00661BE8" w:rsidP="00336EA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661BE8" w:rsidRDefault="00661BE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61BE8" w:rsidRPr="005C4B12" w:rsidRDefault="00661BE8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661BE8" w:rsidRDefault="00661BE8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щественного питания</w:t>
            </w:r>
          </w:p>
        </w:tc>
        <w:tc>
          <w:tcPr>
            <w:tcW w:w="1243" w:type="dxa"/>
          </w:tcPr>
          <w:p w:rsidR="00661BE8" w:rsidRDefault="00661BE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61BE8" w:rsidTr="00661BE8">
        <w:trPr>
          <w:trHeight w:val="1170"/>
        </w:trPr>
        <w:tc>
          <w:tcPr>
            <w:tcW w:w="527" w:type="dxa"/>
            <w:vMerge/>
          </w:tcPr>
          <w:p w:rsidR="00661BE8" w:rsidRDefault="00661BE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BE8" w:rsidRPr="00FB4E2B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</w:tcPr>
          <w:p w:rsidR="00661BE8" w:rsidRPr="00FB4E2B" w:rsidRDefault="00661BE8" w:rsidP="00336EA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661BE8" w:rsidRDefault="00661BE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61BE8" w:rsidRPr="005C4B12" w:rsidRDefault="00661BE8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661BE8" w:rsidRDefault="00661BE8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43" w:type="dxa"/>
          </w:tcPr>
          <w:p w:rsidR="00661BE8" w:rsidRDefault="00661BE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61BE8" w:rsidTr="00661BE8">
        <w:trPr>
          <w:trHeight w:val="630"/>
        </w:trPr>
        <w:tc>
          <w:tcPr>
            <w:tcW w:w="527" w:type="dxa"/>
            <w:vMerge/>
          </w:tcPr>
          <w:p w:rsidR="00661BE8" w:rsidRDefault="00661BE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  <w:p w:rsidR="00661BE8" w:rsidRPr="005C4B12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</w:tcPr>
          <w:p w:rsidR="00661BE8" w:rsidRDefault="00661BE8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661BE8" w:rsidRDefault="00661BE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61BE8" w:rsidRDefault="00661BE8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61BE8" w:rsidRDefault="00661BE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BE8" w:rsidTr="00661BE8">
        <w:trPr>
          <w:trHeight w:val="275"/>
        </w:trPr>
        <w:tc>
          <w:tcPr>
            <w:tcW w:w="527" w:type="dxa"/>
            <w:vMerge/>
          </w:tcPr>
          <w:p w:rsidR="00661BE8" w:rsidRDefault="00661BE8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61BE8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661BE8" w:rsidRPr="005C4B12" w:rsidRDefault="00661BE8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68" w:type="dxa"/>
            <w:gridSpan w:val="7"/>
          </w:tcPr>
          <w:p w:rsidR="00661BE8" w:rsidRDefault="00661BE8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gridSpan w:val="3"/>
            <w:vMerge/>
          </w:tcPr>
          <w:p w:rsidR="00661BE8" w:rsidRDefault="00661BE8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61BE8" w:rsidRDefault="00661BE8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43" w:type="dxa"/>
          </w:tcPr>
          <w:p w:rsidR="00661BE8" w:rsidRDefault="00661BE8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01347" w:rsidTr="00336EAC">
        <w:trPr>
          <w:trHeight w:val="275"/>
        </w:trPr>
        <w:tc>
          <w:tcPr>
            <w:tcW w:w="527" w:type="dxa"/>
          </w:tcPr>
          <w:p w:rsidR="00A01347" w:rsidRDefault="00A01347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47" w:type="dxa"/>
          </w:tcPr>
          <w:p w:rsidR="00A01347" w:rsidRDefault="00A01347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45" w:type="dxa"/>
          </w:tcPr>
          <w:p w:rsidR="00A01347" w:rsidRDefault="00A01347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метры сети на 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 территории</w:t>
            </w:r>
          </w:p>
        </w:tc>
        <w:tc>
          <w:tcPr>
            <w:tcW w:w="4678" w:type="dxa"/>
            <w:gridSpan w:val="15"/>
          </w:tcPr>
          <w:p w:rsidR="00A01347" w:rsidRDefault="00A01347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A01347" w:rsidRDefault="00A01347" w:rsidP="00CC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транспорта,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2805" w:type="dxa"/>
            <w:gridSpan w:val="3"/>
          </w:tcPr>
          <w:p w:rsidR="00A01347" w:rsidRDefault="00A01347" w:rsidP="006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43" w:type="dxa"/>
          </w:tcPr>
          <w:p w:rsidR="00A01347" w:rsidRDefault="00A01347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A01347" w:rsidTr="00336EAC">
        <w:trPr>
          <w:trHeight w:val="275"/>
        </w:trPr>
        <w:tc>
          <w:tcPr>
            <w:tcW w:w="14788" w:type="dxa"/>
            <w:gridSpan w:val="25"/>
          </w:tcPr>
          <w:p w:rsidR="00A01347" w:rsidRDefault="00A01347" w:rsidP="00A0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DB3F94" w:rsidTr="00336EAC">
        <w:trPr>
          <w:trHeight w:val="560"/>
        </w:trPr>
        <w:tc>
          <w:tcPr>
            <w:tcW w:w="527" w:type="dxa"/>
            <w:vMerge w:val="restart"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47" w:type="dxa"/>
            <w:vMerge w:val="restart"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45" w:type="dxa"/>
            <w:vMerge w:val="restart"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5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6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4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DB3F94" w:rsidRDefault="00DB3F94" w:rsidP="00A01347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DB3F94" w:rsidTr="00336EAC">
        <w:trPr>
          <w:trHeight w:val="510"/>
        </w:trPr>
        <w:tc>
          <w:tcPr>
            <w:tcW w:w="527" w:type="dxa"/>
            <w:vMerge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6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4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DB3F94" w:rsidRDefault="00DB3F94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4" w:rsidTr="00A01347">
        <w:trPr>
          <w:trHeight w:val="375"/>
        </w:trPr>
        <w:tc>
          <w:tcPr>
            <w:tcW w:w="527" w:type="dxa"/>
            <w:vMerge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6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4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DB3F94" w:rsidRDefault="00DB3F94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4" w:rsidTr="00A01347">
        <w:trPr>
          <w:trHeight w:val="435"/>
        </w:trPr>
        <w:tc>
          <w:tcPr>
            <w:tcW w:w="527" w:type="dxa"/>
            <w:vMerge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6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4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DB3F94" w:rsidRDefault="00DB3F94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4" w:rsidTr="00DB3F94">
        <w:trPr>
          <w:trHeight w:val="405"/>
        </w:trPr>
        <w:tc>
          <w:tcPr>
            <w:tcW w:w="527" w:type="dxa"/>
            <w:vMerge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B3F94" w:rsidRDefault="00DB3F94" w:rsidP="00DB3F94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1A5055">
              <w:t>Жидкие из выгребов (при отсутствии кан</w:t>
            </w:r>
            <w:r w:rsidRPr="001A5055">
              <w:t>а</w:t>
            </w:r>
            <w:r w:rsidRPr="001A5055">
              <w:t>лизации)</w:t>
            </w:r>
          </w:p>
        </w:tc>
        <w:tc>
          <w:tcPr>
            <w:tcW w:w="709" w:type="dxa"/>
            <w:gridSpan w:val="6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DB3F94" w:rsidRDefault="00DB3F94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4" w:rsidTr="00DB3F94">
        <w:trPr>
          <w:trHeight w:val="400"/>
        </w:trPr>
        <w:tc>
          <w:tcPr>
            <w:tcW w:w="527" w:type="dxa"/>
            <w:vMerge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B3F94" w:rsidRDefault="00DB3F94" w:rsidP="00661BE8">
            <w:pPr>
              <w:pStyle w:val="aa"/>
              <w:jc w:val="left"/>
              <w:rPr>
                <w:rFonts w:eastAsiaTheme="minorEastAsia"/>
              </w:rPr>
            </w:pPr>
            <w:r w:rsidRPr="001A5055">
              <w:t>Смет с 1 м</w:t>
            </w:r>
            <w:proofErr w:type="gramStart"/>
            <w:r w:rsidRPr="001A5055">
              <w:rPr>
                <w:vertAlign w:val="superscript"/>
              </w:rPr>
              <w:t>2</w:t>
            </w:r>
            <w:proofErr w:type="gramEnd"/>
            <w:r w:rsidRPr="001A5055">
              <w:t xml:space="preserve"> твердых покрытий улиц, пл</w:t>
            </w:r>
            <w:r w:rsidRPr="001A5055">
              <w:t>о</w:t>
            </w:r>
            <w:r w:rsidRPr="001A5055">
              <w:t>щадей и парков</w:t>
            </w:r>
          </w:p>
        </w:tc>
        <w:tc>
          <w:tcPr>
            <w:tcW w:w="709" w:type="dxa"/>
            <w:gridSpan w:val="6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4"/>
          </w:tcPr>
          <w:p w:rsidR="00DB3F94" w:rsidRPr="00570D29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DB3F94" w:rsidRDefault="00DB3F94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4" w:rsidTr="00336EAC">
        <w:trPr>
          <w:trHeight w:val="405"/>
        </w:trPr>
        <w:tc>
          <w:tcPr>
            <w:tcW w:w="527" w:type="dxa"/>
            <w:vMerge/>
          </w:tcPr>
          <w:p w:rsidR="00DB3F94" w:rsidRDefault="00DB3F94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B3F94" w:rsidRDefault="00DB3F94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DB3F94" w:rsidRDefault="00DB3F94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1A5055">
              <w:t>Примечание: Нормы накопления крупногабари</w:t>
            </w:r>
            <w:r w:rsidRPr="001A5055">
              <w:t>т</w:t>
            </w:r>
            <w:r w:rsidRPr="001A5055">
              <w:t>ных бытовых отходов следует принимать в размере 5% в составе приведенных значений твердых быт</w:t>
            </w:r>
            <w:r w:rsidRPr="001A5055">
              <w:t>о</w:t>
            </w:r>
            <w:r w:rsidRPr="001A5055">
              <w:t>вых отходов</w:t>
            </w:r>
          </w:p>
        </w:tc>
        <w:tc>
          <w:tcPr>
            <w:tcW w:w="1843" w:type="dxa"/>
            <w:gridSpan w:val="3"/>
            <w:vMerge/>
          </w:tcPr>
          <w:p w:rsidR="00DB3F94" w:rsidRDefault="00DB3F94" w:rsidP="00336EA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DB3F94" w:rsidRDefault="00DB3F94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0F" w:rsidTr="00336EAC">
        <w:trPr>
          <w:trHeight w:val="275"/>
        </w:trPr>
        <w:tc>
          <w:tcPr>
            <w:tcW w:w="14788" w:type="dxa"/>
            <w:gridSpan w:val="25"/>
          </w:tcPr>
          <w:p w:rsidR="00C01852" w:rsidRDefault="00D0710F" w:rsidP="00C0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C01852" w:rsidTr="00725E15">
        <w:trPr>
          <w:trHeight w:val="2070"/>
        </w:trPr>
        <w:tc>
          <w:tcPr>
            <w:tcW w:w="527" w:type="dxa"/>
            <w:vMerge w:val="restart"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47" w:type="dxa"/>
            <w:vMerge w:val="restart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45" w:type="dxa"/>
            <w:vMerge w:val="restart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C01852" w:rsidRDefault="00C01852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lastRenderedPageBreak/>
              <w:t>Степень благоустро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gridSpan w:val="6"/>
          </w:tcPr>
          <w:p w:rsidR="00C01852" w:rsidRDefault="00C01852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Электр</w:t>
            </w:r>
            <w:r>
              <w:t>о</w:t>
            </w: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ление</w:t>
            </w:r>
          </w:p>
        </w:tc>
        <w:tc>
          <w:tcPr>
            <w:tcW w:w="1701" w:type="dxa"/>
            <w:gridSpan w:val="4"/>
          </w:tcPr>
          <w:p w:rsidR="00C01852" w:rsidRDefault="00C01852" w:rsidP="00661BE8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Использование максимума эле</w:t>
            </w:r>
            <w:r>
              <w:t>к</w:t>
            </w:r>
            <w:r>
              <w:t>трической нагрузки</w:t>
            </w:r>
          </w:p>
        </w:tc>
        <w:tc>
          <w:tcPr>
            <w:tcW w:w="1843" w:type="dxa"/>
            <w:gridSpan w:val="3"/>
            <w:vMerge w:val="restart"/>
          </w:tcPr>
          <w:p w:rsidR="00C01852" w:rsidRDefault="00C01852" w:rsidP="00725E15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01852" w:rsidTr="00725E15">
        <w:trPr>
          <w:trHeight w:val="675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C01852" w:rsidRDefault="00C01852" w:rsidP="00725E15">
            <w:pPr>
              <w:pStyle w:val="aa"/>
              <w:jc w:val="left"/>
            </w:pPr>
            <w: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725E15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315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C01852" w:rsidRPr="00570D29" w:rsidRDefault="00C01852" w:rsidP="0072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735" w:type="dxa"/>
            <w:gridSpan w:val="5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38" w:type="dxa"/>
            <w:gridSpan w:val="6"/>
          </w:tcPr>
          <w:p w:rsidR="00C01852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C01852" w:rsidRDefault="00C01852" w:rsidP="00725E15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39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C01852" w:rsidRDefault="00C01852" w:rsidP="0072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8" w:type="dxa"/>
            <w:gridSpan w:val="6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725E15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81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C01852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  <w:p w:rsidR="00C01852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C01852" w:rsidRDefault="00C01852" w:rsidP="00725E15">
            <w:pPr>
              <w:pStyle w:val="a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375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C01852" w:rsidRDefault="00C01852" w:rsidP="0072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83" w:type="dxa"/>
            <w:gridSpan w:val="8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36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C01852" w:rsidRDefault="00C01852" w:rsidP="0072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  <w:p w:rsidR="00C01852" w:rsidRPr="00570D29" w:rsidRDefault="00C01852" w:rsidP="00725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83" w:type="dxa"/>
            <w:gridSpan w:val="8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375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C01852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  <w:p w:rsidR="00C01852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C01852">
        <w:trPr>
          <w:trHeight w:val="735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C01852" w:rsidRPr="00570D29" w:rsidRDefault="00C01852" w:rsidP="00C0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троплитами</w:t>
            </w:r>
          </w:p>
        </w:tc>
        <w:tc>
          <w:tcPr>
            <w:tcW w:w="705" w:type="dxa"/>
            <w:gridSpan w:val="4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83" w:type="dxa"/>
            <w:gridSpan w:val="8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725E15">
        <w:trPr>
          <w:trHeight w:val="40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онарными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705" w:type="dxa"/>
            <w:gridSpan w:val="4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83" w:type="dxa"/>
            <w:gridSpan w:val="8"/>
          </w:tcPr>
          <w:p w:rsidR="00C01852" w:rsidRPr="00570D29" w:rsidRDefault="00C01852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336EAC">
        <w:trPr>
          <w:trHeight w:val="1530"/>
        </w:trPr>
        <w:tc>
          <w:tcPr>
            <w:tcW w:w="527" w:type="dxa"/>
            <w:vMerge w:val="restart"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47" w:type="dxa"/>
            <w:vMerge w:val="restart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vMerge w:val="restart"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дов на полив зеленых насаждений) территорий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15"/>
          </w:tcPr>
          <w:p w:rsidR="00C01852" w:rsidRDefault="00C01852" w:rsidP="00C0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C01852" w:rsidRDefault="00C01852" w:rsidP="00336EA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C01852" w:rsidTr="00C01852">
        <w:trPr>
          <w:trHeight w:val="96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83" w:type="dxa"/>
            <w:gridSpan w:val="8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C01852">
        <w:trPr>
          <w:trHeight w:val="93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ным горячим водоснабжением</w:t>
            </w:r>
          </w:p>
        </w:tc>
        <w:tc>
          <w:tcPr>
            <w:tcW w:w="1783" w:type="dxa"/>
            <w:gridSpan w:val="8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336EAC">
        <w:trPr>
          <w:trHeight w:val="900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8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C01852">
        <w:trPr>
          <w:trHeight w:val="360"/>
        </w:trPr>
        <w:tc>
          <w:tcPr>
            <w:tcW w:w="527" w:type="dxa"/>
            <w:vMerge w:val="restart"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247" w:type="dxa"/>
            <w:vMerge w:val="restart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</w:tcPr>
          <w:p w:rsidR="00C01852" w:rsidRPr="00570D29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C01852" w:rsidRPr="00570D29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C01852" w:rsidRDefault="00C01852" w:rsidP="00336EA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C01852" w:rsidTr="00336EAC">
        <w:trPr>
          <w:trHeight w:val="315"/>
        </w:trPr>
        <w:tc>
          <w:tcPr>
            <w:tcW w:w="527" w:type="dxa"/>
            <w:vMerge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15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3"/>
            <w:vMerge/>
          </w:tcPr>
          <w:p w:rsidR="00C01852" w:rsidRDefault="00C01852" w:rsidP="00336EAC"/>
        </w:tc>
        <w:tc>
          <w:tcPr>
            <w:tcW w:w="4048" w:type="dxa"/>
            <w:gridSpan w:val="4"/>
            <w:vMerge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52" w:rsidTr="00336EAC">
        <w:trPr>
          <w:trHeight w:val="400"/>
        </w:trPr>
        <w:tc>
          <w:tcPr>
            <w:tcW w:w="527" w:type="dxa"/>
          </w:tcPr>
          <w:p w:rsidR="00C01852" w:rsidRDefault="00C01852" w:rsidP="005D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47" w:type="dxa"/>
          </w:tcPr>
          <w:p w:rsidR="00C01852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</w:tcPr>
          <w:p w:rsidR="00C01852" w:rsidRPr="006A0AAD" w:rsidRDefault="00C01852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показат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ли потребл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бические метры в сутки</w:t>
            </w:r>
          </w:p>
        </w:tc>
        <w:tc>
          <w:tcPr>
            <w:tcW w:w="4678" w:type="dxa"/>
            <w:gridSpan w:val="15"/>
          </w:tcPr>
          <w:p w:rsidR="00C01852" w:rsidRDefault="00C01852" w:rsidP="00C0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C01852" w:rsidRDefault="00C01852" w:rsidP="00C0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C01852" w:rsidRDefault="00C01852" w:rsidP="00C01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C01852" w:rsidRDefault="00C01852" w:rsidP="00336EAC">
            <w:r>
              <w:t>-</w:t>
            </w:r>
          </w:p>
        </w:tc>
        <w:tc>
          <w:tcPr>
            <w:tcW w:w="4048" w:type="dxa"/>
            <w:gridSpan w:val="4"/>
          </w:tcPr>
          <w:p w:rsidR="00C01852" w:rsidRDefault="00C01852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E1C71" w:rsidTr="00336EAC">
        <w:trPr>
          <w:trHeight w:val="510"/>
        </w:trPr>
        <w:tc>
          <w:tcPr>
            <w:tcW w:w="527" w:type="dxa"/>
            <w:vMerge w:val="restart"/>
          </w:tcPr>
          <w:p w:rsidR="00EE1C71" w:rsidRDefault="00EE1C71" w:rsidP="00C0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47" w:type="dxa"/>
            <w:vMerge w:val="restart"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vMerge w:val="restart"/>
          </w:tcPr>
          <w:p w:rsidR="00EE1C71" w:rsidRPr="006A0AAD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EE1C71" w:rsidRDefault="00EE1C71" w:rsidP="00EE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18" w:type="dxa"/>
            <w:gridSpan w:val="13"/>
          </w:tcPr>
          <w:p w:rsidR="00EE1C71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EE1C71" w:rsidRDefault="00EE1C71" w:rsidP="00336EA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E1C71" w:rsidRDefault="00EE1C7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E1C71" w:rsidTr="00EE1C71">
        <w:trPr>
          <w:trHeight w:val="600"/>
        </w:trPr>
        <w:tc>
          <w:tcPr>
            <w:tcW w:w="527" w:type="dxa"/>
            <w:vMerge/>
          </w:tcPr>
          <w:p w:rsidR="00EE1C71" w:rsidRDefault="00EE1C71" w:rsidP="00C0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EE1C71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E1C71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70" w:type="dxa"/>
            <w:gridSpan w:val="7"/>
          </w:tcPr>
          <w:p w:rsidR="00EE1C71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75" w:type="dxa"/>
          </w:tcPr>
          <w:p w:rsidR="00EE1C71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778" w:type="dxa"/>
          </w:tcPr>
          <w:p w:rsidR="00EE1C71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EE1C71" w:rsidRDefault="00EE1C71" w:rsidP="00336EAC"/>
        </w:tc>
        <w:tc>
          <w:tcPr>
            <w:tcW w:w="4048" w:type="dxa"/>
            <w:gridSpan w:val="4"/>
            <w:vMerge/>
          </w:tcPr>
          <w:p w:rsidR="00EE1C71" w:rsidRDefault="00EE1C7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71" w:rsidTr="00EE1C71">
        <w:trPr>
          <w:trHeight w:val="600"/>
        </w:trPr>
        <w:tc>
          <w:tcPr>
            <w:tcW w:w="527" w:type="dxa"/>
            <w:vMerge/>
          </w:tcPr>
          <w:p w:rsidR="00EE1C71" w:rsidRDefault="00EE1C71" w:rsidP="00C0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EE1C71" w:rsidRPr="00570D29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70" w:type="dxa"/>
            <w:gridSpan w:val="7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5" w:type="dxa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78" w:type="dxa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EE1C71" w:rsidRDefault="00EE1C71" w:rsidP="00336EAC"/>
        </w:tc>
        <w:tc>
          <w:tcPr>
            <w:tcW w:w="4048" w:type="dxa"/>
            <w:gridSpan w:val="4"/>
            <w:vMerge/>
          </w:tcPr>
          <w:p w:rsidR="00EE1C71" w:rsidRDefault="00EE1C7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71" w:rsidTr="00EE1C71">
        <w:trPr>
          <w:trHeight w:val="330"/>
        </w:trPr>
        <w:tc>
          <w:tcPr>
            <w:tcW w:w="527" w:type="dxa"/>
            <w:vMerge/>
          </w:tcPr>
          <w:p w:rsidR="00EE1C71" w:rsidRDefault="00EE1C71" w:rsidP="00C0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E1C71" w:rsidRPr="00570D29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цинские организации</w:t>
            </w:r>
          </w:p>
        </w:tc>
        <w:tc>
          <w:tcPr>
            <w:tcW w:w="495" w:type="dxa"/>
            <w:gridSpan w:val="4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70" w:type="dxa"/>
            <w:gridSpan w:val="7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75" w:type="dxa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8" w:type="dxa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EE1C71" w:rsidRDefault="00EE1C71" w:rsidP="00336EAC"/>
        </w:tc>
        <w:tc>
          <w:tcPr>
            <w:tcW w:w="4048" w:type="dxa"/>
            <w:gridSpan w:val="4"/>
            <w:vMerge/>
          </w:tcPr>
          <w:p w:rsidR="00EE1C71" w:rsidRDefault="00EE1C7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71" w:rsidTr="00EE1C71">
        <w:trPr>
          <w:trHeight w:val="345"/>
        </w:trPr>
        <w:tc>
          <w:tcPr>
            <w:tcW w:w="527" w:type="dxa"/>
            <w:vMerge/>
          </w:tcPr>
          <w:p w:rsidR="00EE1C71" w:rsidRDefault="00EE1C71" w:rsidP="00C0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E1C71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EE1C71" w:rsidRPr="00570D29" w:rsidRDefault="00EE1C71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70" w:type="dxa"/>
            <w:gridSpan w:val="7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EE1C71" w:rsidRPr="00570D29" w:rsidRDefault="00EE1C71" w:rsidP="003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EE1C71" w:rsidRDefault="00EE1C71" w:rsidP="00336EAC"/>
        </w:tc>
        <w:tc>
          <w:tcPr>
            <w:tcW w:w="4048" w:type="dxa"/>
            <w:gridSpan w:val="4"/>
            <w:vMerge/>
          </w:tcPr>
          <w:p w:rsidR="00EE1C71" w:rsidRDefault="00EE1C71" w:rsidP="00931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D6C" w:rsidRPr="005D3CFB" w:rsidRDefault="008F1D6C" w:rsidP="005D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BAC" w:rsidRDefault="00AF3BAC">
      <w:pPr>
        <w:rPr>
          <w:rFonts w:ascii="Times New Roman" w:hAnsi="Times New Roman" w:cs="Times New Roman"/>
        </w:rPr>
      </w:pPr>
    </w:p>
    <w:p w:rsidR="00661BE8" w:rsidRDefault="00661BE8">
      <w:pPr>
        <w:rPr>
          <w:rFonts w:ascii="Times New Roman" w:hAnsi="Times New Roman" w:cs="Times New Roman"/>
        </w:rPr>
      </w:pPr>
    </w:p>
    <w:p w:rsidR="00661BE8" w:rsidRPr="00281120" w:rsidRDefault="00661BE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970"/>
        <w:gridCol w:w="1708"/>
        <w:gridCol w:w="1843"/>
        <w:gridCol w:w="2805"/>
        <w:gridCol w:w="1243"/>
      </w:tblGrid>
      <w:tr w:rsidR="0093494C" w:rsidRPr="006E66E0" w:rsidTr="00336EAC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93494C" w:rsidRDefault="0093494C" w:rsidP="0093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93494C" w:rsidRPr="006E66E0" w:rsidTr="00336EAC">
        <w:trPr>
          <w:trHeight w:val="630"/>
        </w:trPr>
        <w:tc>
          <w:tcPr>
            <w:tcW w:w="534" w:type="dxa"/>
            <w:vMerge w:val="restart"/>
          </w:tcPr>
          <w:p w:rsidR="0093494C" w:rsidRDefault="0093494C" w:rsidP="0093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  <w:vMerge w:val="restart"/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93494C" w:rsidRPr="006A0AAD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  <w:p w:rsidR="0093494C" w:rsidRPr="00570D29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3494C" w:rsidRPr="00570D29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93494C" w:rsidRPr="006E66E0" w:rsidTr="0093494C">
        <w:trPr>
          <w:trHeight w:val="27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3494C" w:rsidRDefault="0093494C" w:rsidP="00934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494C" w:rsidRPr="00570D29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после кремации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3494C" w:rsidRPr="00570D29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94C" w:rsidRPr="006E66E0" w:rsidTr="00336EAC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93494C" w:rsidRDefault="0093494C" w:rsidP="0093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93494C" w:rsidRPr="006E66E0" w:rsidTr="0093494C">
        <w:trPr>
          <w:trHeight w:val="945"/>
        </w:trPr>
        <w:tc>
          <w:tcPr>
            <w:tcW w:w="534" w:type="dxa"/>
            <w:vMerge w:val="restart"/>
          </w:tcPr>
          <w:p w:rsidR="0093494C" w:rsidRDefault="0093494C" w:rsidP="0093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  <w:vMerge w:val="restart"/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93494C" w:rsidRPr="006A0AAD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 на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2"/>
            <w:vMerge w:val="restart"/>
          </w:tcPr>
          <w:p w:rsidR="0093494C" w:rsidRPr="00CC2E1D" w:rsidRDefault="0093494C" w:rsidP="0093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93494C" w:rsidRPr="00570D29" w:rsidRDefault="0093494C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3494C" w:rsidRPr="006E66E0" w:rsidTr="0093494C">
        <w:trPr>
          <w:trHeight w:val="6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3494C" w:rsidRDefault="0093494C" w:rsidP="00934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93494C" w:rsidRDefault="0093494C" w:rsidP="00934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494C" w:rsidRDefault="009349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3494C" w:rsidRDefault="0093494C" w:rsidP="0033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Pr="00C37EE5" w:rsidRDefault="00CA4523" w:rsidP="003B6D14">
      <w:pPr>
        <w:jc w:val="center"/>
        <w:rPr>
          <w:rFonts w:ascii="Times New Roman" w:hAnsi="Times New Roman" w:cs="Times New Roman"/>
        </w:rPr>
      </w:pPr>
    </w:p>
    <w:sectPr w:rsidR="00CA4523" w:rsidRPr="00C37EE5" w:rsidSect="003B6D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AC" w:rsidRDefault="00336EAC" w:rsidP="00404850">
      <w:r>
        <w:separator/>
      </w:r>
    </w:p>
  </w:endnote>
  <w:endnote w:type="continuationSeparator" w:id="0">
    <w:p w:rsidR="00336EAC" w:rsidRDefault="00336EAC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AC" w:rsidRDefault="00336EAC" w:rsidP="00404850">
      <w:r>
        <w:separator/>
      </w:r>
    </w:p>
  </w:footnote>
  <w:footnote w:type="continuationSeparator" w:id="0">
    <w:p w:rsidR="00336EAC" w:rsidRDefault="00336EAC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AC" w:rsidRDefault="00336EAC" w:rsidP="008F1D6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36EAC" w:rsidRDefault="00336EA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AC" w:rsidRPr="00312F8E" w:rsidRDefault="00336EAC" w:rsidP="008F1D6C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3528A6">
      <w:rPr>
        <w:rStyle w:val="af4"/>
        <w:rFonts w:ascii="Times New Roman" w:hAnsi="Times New Roman" w:cs="Times New Roman"/>
        <w:noProof/>
      </w:rPr>
      <w:t>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336EAC" w:rsidRDefault="00336E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23E78"/>
    <w:rsid w:val="00045C1D"/>
    <w:rsid w:val="00065441"/>
    <w:rsid w:val="000761DC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0E75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D2068"/>
    <w:rsid w:val="002F0347"/>
    <w:rsid w:val="002F5CAF"/>
    <w:rsid w:val="00312255"/>
    <w:rsid w:val="00312F8E"/>
    <w:rsid w:val="00320E7D"/>
    <w:rsid w:val="00324947"/>
    <w:rsid w:val="00336EAC"/>
    <w:rsid w:val="00340F0E"/>
    <w:rsid w:val="003528A6"/>
    <w:rsid w:val="003937C5"/>
    <w:rsid w:val="00397F12"/>
    <w:rsid w:val="003B6D14"/>
    <w:rsid w:val="003D14BE"/>
    <w:rsid w:val="003D5324"/>
    <w:rsid w:val="003E1115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C424D"/>
    <w:rsid w:val="005C4B12"/>
    <w:rsid w:val="005D19DB"/>
    <w:rsid w:val="005D3CFB"/>
    <w:rsid w:val="005E6A60"/>
    <w:rsid w:val="005F2A97"/>
    <w:rsid w:val="00620EB6"/>
    <w:rsid w:val="00621399"/>
    <w:rsid w:val="00644AE5"/>
    <w:rsid w:val="00654091"/>
    <w:rsid w:val="00661BE8"/>
    <w:rsid w:val="00664275"/>
    <w:rsid w:val="00672CE2"/>
    <w:rsid w:val="00686266"/>
    <w:rsid w:val="00694861"/>
    <w:rsid w:val="006A0AAD"/>
    <w:rsid w:val="006B0054"/>
    <w:rsid w:val="006E66E0"/>
    <w:rsid w:val="006E6DE8"/>
    <w:rsid w:val="006F16D3"/>
    <w:rsid w:val="006F732C"/>
    <w:rsid w:val="00705D5C"/>
    <w:rsid w:val="00720732"/>
    <w:rsid w:val="00725E15"/>
    <w:rsid w:val="007263B4"/>
    <w:rsid w:val="007434DD"/>
    <w:rsid w:val="00746682"/>
    <w:rsid w:val="00765BFE"/>
    <w:rsid w:val="0078548B"/>
    <w:rsid w:val="00795D59"/>
    <w:rsid w:val="007A1329"/>
    <w:rsid w:val="007D1FC2"/>
    <w:rsid w:val="007D2627"/>
    <w:rsid w:val="00801770"/>
    <w:rsid w:val="0081247D"/>
    <w:rsid w:val="00870F01"/>
    <w:rsid w:val="00873B4E"/>
    <w:rsid w:val="008837AA"/>
    <w:rsid w:val="00887E23"/>
    <w:rsid w:val="008A4A56"/>
    <w:rsid w:val="008C682E"/>
    <w:rsid w:val="008C79DD"/>
    <w:rsid w:val="008E0EC4"/>
    <w:rsid w:val="008E4027"/>
    <w:rsid w:val="008F1D6C"/>
    <w:rsid w:val="00912453"/>
    <w:rsid w:val="00931677"/>
    <w:rsid w:val="0093494C"/>
    <w:rsid w:val="00944739"/>
    <w:rsid w:val="0094773C"/>
    <w:rsid w:val="00954059"/>
    <w:rsid w:val="00966E0A"/>
    <w:rsid w:val="00981DD4"/>
    <w:rsid w:val="009825B5"/>
    <w:rsid w:val="0099157D"/>
    <w:rsid w:val="009B3BD9"/>
    <w:rsid w:val="009C1A46"/>
    <w:rsid w:val="009D646C"/>
    <w:rsid w:val="00A01347"/>
    <w:rsid w:val="00A07ECD"/>
    <w:rsid w:val="00A15733"/>
    <w:rsid w:val="00A22300"/>
    <w:rsid w:val="00A41D67"/>
    <w:rsid w:val="00A73878"/>
    <w:rsid w:val="00A76471"/>
    <w:rsid w:val="00A768B8"/>
    <w:rsid w:val="00A84A43"/>
    <w:rsid w:val="00A863F8"/>
    <w:rsid w:val="00AB2CA4"/>
    <w:rsid w:val="00AB739E"/>
    <w:rsid w:val="00AF3BAC"/>
    <w:rsid w:val="00B029E3"/>
    <w:rsid w:val="00B32F8A"/>
    <w:rsid w:val="00B44D8A"/>
    <w:rsid w:val="00B5688D"/>
    <w:rsid w:val="00B9382D"/>
    <w:rsid w:val="00BA60EA"/>
    <w:rsid w:val="00BB3A8A"/>
    <w:rsid w:val="00BC0491"/>
    <w:rsid w:val="00C01852"/>
    <w:rsid w:val="00C21CEE"/>
    <w:rsid w:val="00C914C9"/>
    <w:rsid w:val="00CA1B69"/>
    <w:rsid w:val="00CA4523"/>
    <w:rsid w:val="00CC1158"/>
    <w:rsid w:val="00CC277D"/>
    <w:rsid w:val="00CC2E1D"/>
    <w:rsid w:val="00CC3410"/>
    <w:rsid w:val="00CC7EB0"/>
    <w:rsid w:val="00CD7642"/>
    <w:rsid w:val="00CF56C1"/>
    <w:rsid w:val="00D00B1E"/>
    <w:rsid w:val="00D0710F"/>
    <w:rsid w:val="00D079E1"/>
    <w:rsid w:val="00D164D7"/>
    <w:rsid w:val="00D20200"/>
    <w:rsid w:val="00D2083D"/>
    <w:rsid w:val="00D32CEC"/>
    <w:rsid w:val="00D372EF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B3F94"/>
    <w:rsid w:val="00DD3664"/>
    <w:rsid w:val="00E120A8"/>
    <w:rsid w:val="00E35ED1"/>
    <w:rsid w:val="00E4711D"/>
    <w:rsid w:val="00E76789"/>
    <w:rsid w:val="00E8011D"/>
    <w:rsid w:val="00E864BB"/>
    <w:rsid w:val="00E93220"/>
    <w:rsid w:val="00E96F63"/>
    <w:rsid w:val="00EE136F"/>
    <w:rsid w:val="00EE1C71"/>
    <w:rsid w:val="00EE2CF1"/>
    <w:rsid w:val="00EF7880"/>
    <w:rsid w:val="00F042A5"/>
    <w:rsid w:val="00F14C20"/>
    <w:rsid w:val="00F50EBD"/>
    <w:rsid w:val="00F55BEA"/>
    <w:rsid w:val="00F57DDC"/>
    <w:rsid w:val="00F75B40"/>
    <w:rsid w:val="00F8348C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BFB67-B219-453E-A885-3E26490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Светлана М. Тихонова</cp:lastModifiedBy>
  <cp:revision>9</cp:revision>
  <cp:lastPrinted>2014-12-22T03:28:00Z</cp:lastPrinted>
  <dcterms:created xsi:type="dcterms:W3CDTF">2017-09-08T12:13:00Z</dcterms:created>
  <dcterms:modified xsi:type="dcterms:W3CDTF">2017-10-18T12:30:00Z</dcterms:modified>
</cp:coreProperties>
</file>