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нормативных 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правовых актов, регулирующих предоставление муниципальной услуги </w:t>
      </w:r>
      <w:r w:rsidR="0033189F" w:rsidRPr="0033189F">
        <w:rPr>
          <w:rFonts w:ascii="Times New Roman" w:hAnsi="Times New Roman"/>
          <w:bCs/>
          <w:iCs/>
          <w:sz w:val="24"/>
          <w:szCs w:val="24"/>
        </w:rPr>
        <w:t>«</w:t>
      </w:r>
      <w:r w:rsidR="00893986" w:rsidRPr="00893986">
        <w:rPr>
          <w:rFonts w:ascii="Times New Roman" w:hAnsi="Times New Roman"/>
          <w:bCs/>
          <w:iCs/>
          <w:sz w:val="24"/>
          <w:szCs w:val="24"/>
        </w:rPr>
        <w:t>Выдача градостроительного плана земельного участка</w:t>
      </w:r>
      <w:r w:rsidR="0033189F" w:rsidRPr="0033189F">
        <w:rPr>
          <w:rFonts w:ascii="Times New Roman" w:hAnsi="Times New Roman"/>
          <w:bCs/>
          <w:iCs/>
          <w:sz w:val="24"/>
          <w:szCs w:val="24"/>
        </w:rPr>
        <w:t>» на территории муниципального района Исаклинский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>Земельный кодекс Российской Федерации от 25.10.2001 г. № 136-ФЗ;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25.10.2001 г. № 137-ФЗ «О введении в действие Земельного кодекса Российской Федерации»;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>Градостроительный кодекс Российской Федерации от 29.12.2004 г.         № 190-ФЗ;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>постановление Правительства Российской Федерации от 13.02.2006 г.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 xml:space="preserve">приказ Министерства строительства и жилищно-коммунального хозяйства Российской Федерации от </w:t>
      </w:r>
      <w:r w:rsidR="00C11C1D">
        <w:rPr>
          <w:rFonts w:ascii="Times New Roman" w:eastAsia="Times New Roman" w:hAnsi="Times New Roman" w:cs="Times New Roman"/>
          <w:sz w:val="28"/>
          <w:lang w:eastAsia="ru-RU"/>
        </w:rPr>
        <w:t>25</w:t>
      </w:r>
      <w:r w:rsidRPr="00742AB1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C11C1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742AB1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11C1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742AB1">
        <w:rPr>
          <w:rFonts w:ascii="Times New Roman" w:eastAsia="Times New Roman" w:hAnsi="Times New Roman" w:cs="Times New Roman"/>
          <w:sz w:val="28"/>
          <w:lang w:eastAsia="ru-RU"/>
        </w:rPr>
        <w:t xml:space="preserve"> г. № </w:t>
      </w:r>
      <w:r w:rsidR="00C11C1D">
        <w:rPr>
          <w:rFonts w:ascii="Times New Roman" w:eastAsia="Times New Roman" w:hAnsi="Times New Roman" w:cs="Times New Roman"/>
          <w:sz w:val="28"/>
          <w:lang w:eastAsia="ru-RU"/>
        </w:rPr>
        <w:t>741</w:t>
      </w:r>
      <w:r w:rsidRPr="00742AB1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proofErr w:type="gramStart"/>
      <w:r w:rsidRPr="00742AB1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spellEnd"/>
      <w:proofErr w:type="gramEnd"/>
      <w:r w:rsidRPr="00742AB1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формы градостроительного плана земельного участка</w:t>
      </w:r>
      <w:r w:rsidR="00C11C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11C1D" w:rsidRPr="00C11C1D">
        <w:rPr>
          <w:rFonts w:ascii="Times New Roman" w:eastAsia="Times New Roman" w:hAnsi="Times New Roman" w:cs="Times New Roman"/>
          <w:sz w:val="28"/>
          <w:lang w:eastAsia="ru-RU"/>
        </w:rPr>
        <w:t>и порядка ее заполнения</w:t>
      </w:r>
      <w:r w:rsidRPr="00742AB1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742AB1" w:rsidRP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Pr="00742AB1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89-ГД «О предоставлении в Самарской области государственных и муниципальных услуг по экстерриториальному принципу»;</w:t>
      </w:r>
    </w:p>
    <w:p w:rsidR="00742AB1" w:rsidRDefault="00742AB1" w:rsidP="00742AB1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2AB1">
        <w:rPr>
          <w:rFonts w:ascii="Times New Roman" w:eastAsia="Times New Roman" w:hAnsi="Times New Roman" w:cs="Times New Roman"/>
          <w:sz w:val="28"/>
          <w:lang w:eastAsia="ru-RU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FF2F90" w:rsidRDefault="00FF2F90" w:rsidP="00742AB1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2F90">
        <w:rPr>
          <w:rFonts w:ascii="Times New Roman" w:eastAsia="Times New Roman" w:hAnsi="Times New Roman" w:cs="Times New Roman"/>
          <w:sz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</w:t>
      </w:r>
      <w:r w:rsidR="0033189F" w:rsidRPr="0033189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893986" w:rsidRPr="00893986">
        <w:rPr>
          <w:rFonts w:ascii="Times New Roman" w:eastAsia="Times New Roman" w:hAnsi="Times New Roman" w:cs="Times New Roman"/>
          <w:sz w:val="28"/>
          <w:lang w:eastAsia="ru-RU"/>
        </w:rPr>
        <w:t>Выдача градостроительного плана земельного участка</w:t>
      </w:r>
      <w:r w:rsidR="0033189F" w:rsidRPr="0033189F">
        <w:rPr>
          <w:rFonts w:ascii="Times New Roman" w:eastAsia="Times New Roman" w:hAnsi="Times New Roman" w:cs="Times New Roman"/>
          <w:sz w:val="28"/>
          <w:lang w:eastAsia="ru-RU"/>
        </w:rPr>
        <w:t>» на территории муниципального района Исаклинский</w:t>
      </w:r>
    </w:p>
    <w:p w:rsidR="00082092" w:rsidRDefault="00C11C1D"/>
    <w:sectPr w:rsidR="000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33189F"/>
    <w:rsid w:val="005649B8"/>
    <w:rsid w:val="005D6FD6"/>
    <w:rsid w:val="00742AB1"/>
    <w:rsid w:val="0082234D"/>
    <w:rsid w:val="00893986"/>
    <w:rsid w:val="00C11C1D"/>
    <w:rsid w:val="00C9204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2022-07-18T10:55:00Z</dcterms:created>
  <dcterms:modified xsi:type="dcterms:W3CDTF">2022-09-27T10:22:00Z</dcterms:modified>
</cp:coreProperties>
</file>