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B7" w:rsidRDefault="00C577B7" w:rsidP="00F307B4">
      <w:pPr>
        <w:jc w:val="center"/>
        <w:rPr>
          <w:rFonts w:ascii="Times New Roman" w:hAnsi="Times New Roman"/>
          <w:b/>
          <w:sz w:val="28"/>
          <w:szCs w:val="28"/>
        </w:rPr>
      </w:pPr>
      <w:r w:rsidRPr="00946F16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  <w:r>
        <w:rPr>
          <w:rFonts w:ascii="Times New Roman" w:hAnsi="Times New Roman"/>
          <w:b/>
          <w:sz w:val="28"/>
          <w:szCs w:val="28"/>
        </w:rPr>
        <w:t>проекта постановления</w:t>
      </w:r>
      <w:r w:rsidRPr="00946F16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Исаклинский </w:t>
      </w:r>
      <w:r>
        <w:rPr>
          <w:rFonts w:ascii="Times New Roman" w:hAnsi="Times New Roman"/>
          <w:b/>
          <w:sz w:val="28"/>
          <w:szCs w:val="28"/>
        </w:rPr>
        <w:t>« О</w:t>
      </w:r>
      <w:r w:rsidRPr="00F56D16">
        <w:rPr>
          <w:rFonts w:ascii="Times New Roman" w:hAnsi="Times New Roman"/>
          <w:sz w:val="28"/>
          <w:szCs w:val="28"/>
        </w:rPr>
        <w:t xml:space="preserve"> </w:t>
      </w:r>
      <w:r w:rsidRPr="00F56D16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муниципального района Исаклинский Самарской области от 26.03.2013 года №246 «Об утверждении Порядка предоставления в 201</w:t>
      </w:r>
      <w:r>
        <w:rPr>
          <w:rFonts w:ascii="Times New Roman" w:hAnsi="Times New Roman"/>
          <w:b/>
          <w:sz w:val="28"/>
          <w:szCs w:val="28"/>
        </w:rPr>
        <w:t>7</w:t>
      </w:r>
      <w:r w:rsidRPr="00F56D16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F56D16">
        <w:rPr>
          <w:rFonts w:ascii="Times New Roman" w:hAnsi="Times New Roman"/>
          <w:b/>
          <w:sz w:val="28"/>
          <w:szCs w:val="28"/>
        </w:rPr>
        <w:t xml:space="preserve">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(займам)»</w:t>
      </w:r>
    </w:p>
    <w:p w:rsidR="00C577B7" w:rsidRDefault="00C577B7" w:rsidP="007C5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 постановления </w:t>
      </w:r>
      <w:r>
        <w:rPr>
          <w:rFonts w:ascii="Times New Roman" w:hAnsi="Times New Roman"/>
          <w:b/>
          <w:sz w:val="28"/>
          <w:szCs w:val="28"/>
        </w:rPr>
        <w:t xml:space="preserve">« </w:t>
      </w:r>
      <w:r w:rsidRPr="00475E0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района Исаклинский Самарской области от 26.03.2013 года №246 «Об утверждении Порядка предоставления в 201</w:t>
      </w:r>
      <w:r>
        <w:rPr>
          <w:rFonts w:ascii="Times New Roman" w:hAnsi="Times New Roman"/>
          <w:sz w:val="28"/>
          <w:szCs w:val="28"/>
        </w:rPr>
        <w:t>7</w:t>
      </w:r>
      <w:r w:rsidRPr="00475E0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475E0F">
        <w:rPr>
          <w:rFonts w:ascii="Times New Roman" w:hAnsi="Times New Roman"/>
          <w:sz w:val="28"/>
          <w:szCs w:val="28"/>
        </w:rPr>
        <w:t xml:space="preserve">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(займам)»</w:t>
      </w:r>
      <w:r>
        <w:rPr>
          <w:rFonts w:ascii="Times New Roman" w:hAnsi="Times New Roman"/>
          <w:sz w:val="28"/>
          <w:szCs w:val="28"/>
        </w:rPr>
        <w:t xml:space="preserve"> предусматривается предоставление в 2017-2019 годах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кредитам, полученным в российских кредитных организациях, и краткосрочным займам, полученным в сельскохозяйственных кредитных потребительских кооперативах. Субсидии предоставляются по кредитным договорам (договорам займам), заключенным по 31 декабря 2016 года включительно, до момента полного погашения обязательств в соответствии с кредитным договором (договором займам).</w:t>
      </w:r>
      <w:r w:rsidRPr="00475E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Субсидии предоставляются за весь период пользования кредитным договором, независимо от даты наступления полного погашения обязательств производителя в соответствии с кредитным договором (договором займа).</w:t>
      </w:r>
    </w:p>
    <w:p w:rsidR="00C577B7" w:rsidRPr="009A0229" w:rsidRDefault="00C577B7" w:rsidP="00475E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 xml:space="preserve">Субсидии предоставляются производителям, соответствующим требованиям </w:t>
      </w:r>
      <w:hyperlink w:anchor="Par41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пунктов 2.2</w:t>
        </w:r>
      </w:hyperlink>
      <w:r w:rsidRPr="009A0229">
        <w:rPr>
          <w:rFonts w:ascii="Times New Roman" w:hAnsi="Times New Roman"/>
          <w:sz w:val="28"/>
          <w:szCs w:val="28"/>
          <w:lang w:eastAsia="ru-RU"/>
        </w:rPr>
        <w:t>–</w:t>
      </w:r>
      <w:hyperlink w:anchor="Par79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2.7</w:t>
        </w:r>
      </w:hyperlink>
      <w:r w:rsidRPr="009A0229">
        <w:rPr>
          <w:rFonts w:ascii="Times New Roman" w:hAnsi="Times New Roman"/>
          <w:sz w:val="28"/>
          <w:szCs w:val="28"/>
          <w:lang w:eastAsia="ru-RU"/>
        </w:rPr>
        <w:t xml:space="preserve"> Порядка, в целях возмещения затрат на уплату процентов исходя из остатка ссудной задолженности по кредиту (займу), который был использован по целевому назначению.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Под остатком ссудной задолженности по кредитному договору (договору займа) понимается остаток ссудной задолженности по кредитному договору (договору займа), который был использован по целевому назначению.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90"/>
      <w:bookmarkEnd w:id="0"/>
      <w:r w:rsidRPr="009A0229">
        <w:rPr>
          <w:rFonts w:ascii="Times New Roman" w:hAnsi="Times New Roman"/>
          <w:sz w:val="28"/>
          <w:szCs w:val="28"/>
          <w:lang w:eastAsia="ru-RU"/>
        </w:rPr>
        <w:t>Субсидии предоставляются за счет субвенций, формируемых за счет поступающих в областной бюджет средств федерального бюджета, предоставленных местным бюджетам из областного бюджета в целях финансового обеспечения расходных обязательств муниципальных районов, возникающих при выполнении переданного государственного полномочия Самарской области по предоставлению субсидий: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 xml:space="preserve">а) по кредитам (займам), предусмотренным </w:t>
      </w:r>
      <w:hyperlink w:anchor="Par50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подпунктом «а»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9A0229">
          <w:rPr>
            <w:rFonts w:ascii="Times New Roman" w:hAnsi="Times New Roman"/>
            <w:sz w:val="28"/>
            <w:szCs w:val="28"/>
            <w:lang w:eastAsia="ru-RU"/>
          </w:rPr>
          <w:t>пункта 2.4</w:t>
        </w:r>
      </w:hyperlink>
      <w:r w:rsidRPr="009A0229">
        <w:rPr>
          <w:rFonts w:ascii="Times New Roman" w:hAnsi="Times New Roman"/>
          <w:sz w:val="28"/>
          <w:szCs w:val="28"/>
          <w:lang w:eastAsia="ru-RU"/>
        </w:rPr>
        <w:t xml:space="preserve"> Порядка, - в размере 80 процентов ставки рефинансирования (учетной ставки) Центрального банка Российской Федерации.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на развитие мясного скотоводства, - в размере 100 процентов ставки рефинансирования (учетной ставки) Центрального банка Российской Федерации;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 xml:space="preserve">б) по кредитам (займам), предусмотренным </w:t>
      </w:r>
      <w:hyperlink w:anchor="Par53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подпунктами «б</w:t>
        </w:r>
      </w:hyperlink>
      <w:r w:rsidRPr="009A0229">
        <w:rPr>
          <w:rFonts w:ascii="Times New Roman" w:hAnsi="Times New Roman"/>
          <w:sz w:val="28"/>
          <w:szCs w:val="28"/>
          <w:lang w:eastAsia="ru-RU"/>
        </w:rPr>
        <w:t xml:space="preserve">» и </w:t>
      </w:r>
      <w:hyperlink w:anchor="Par58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«в»</w:t>
        </w:r>
      </w:hyperlink>
      <w:r>
        <w:t xml:space="preserve"> </w:t>
      </w:r>
      <w:r w:rsidRPr="00350123">
        <w:rPr>
          <w:rFonts w:ascii="Times New Roman" w:hAnsi="Times New Roman"/>
          <w:sz w:val="28"/>
          <w:szCs w:val="28"/>
          <w:lang w:eastAsia="ru-RU"/>
        </w:rPr>
        <w:t>пункта 2.4</w:t>
      </w:r>
      <w:r w:rsidRPr="009A0229">
        <w:rPr>
          <w:rFonts w:ascii="Times New Roman" w:hAnsi="Times New Roman"/>
          <w:sz w:val="28"/>
          <w:szCs w:val="28"/>
          <w:lang w:eastAsia="ru-RU"/>
        </w:rPr>
        <w:t xml:space="preserve"> Порядка, - в размере двух третьих ставки рефинансирования (учетной ставки) Центрального банка Российской Федерации.</w:t>
      </w:r>
    </w:p>
    <w:p w:rsidR="00C577B7" w:rsidRPr="00370DD6" w:rsidRDefault="00C577B7" w:rsidP="00484C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 xml:space="preserve"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молока, на развитие молочного скотоводства, - в размере 80 процентов ставки рефинансирования (учетной ставки) Центрального банка Российской Федерации, а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скота, </w:t>
      </w:r>
      <w:r w:rsidRPr="00370DD6">
        <w:rPr>
          <w:rFonts w:ascii="Times New Roman" w:hAnsi="Times New Roman"/>
          <w:sz w:val="28"/>
          <w:szCs w:val="28"/>
          <w:lang w:eastAsia="ru-RU"/>
        </w:rPr>
        <w:t>на развитие мясного скотоводства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A0229">
        <w:rPr>
          <w:rFonts w:ascii="Times New Roman" w:hAnsi="Times New Roman"/>
          <w:sz w:val="28"/>
          <w:szCs w:val="28"/>
          <w:lang w:eastAsia="ru-RU"/>
        </w:rPr>
        <w:t>включая первичную и (или) последующую (промышленную) переработку мяса крупного рогатого скота, - в размере 100 процентов ставки рефинансирования (учетной ставки) Центрального банка Российской Федерации.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Субсидии предоставляются за счет субвенций, за исключением средств, формируемых за счет поступающих в областной бюджет средств федерального бюджета, предоставленных местным бюджетам из областного бюджета в целях финансового обеспечения расходных обязательств муниципальных районов, возникающих при выполнении переданного государственного полномочия Самарской области по предоставлению субсидий: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 xml:space="preserve">а) по кредитам (займам), предусмотренным </w:t>
      </w:r>
      <w:hyperlink w:anchor="Par50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подпунктом «а»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9A0229">
          <w:rPr>
            <w:rFonts w:ascii="Times New Roman" w:hAnsi="Times New Roman"/>
            <w:sz w:val="28"/>
            <w:szCs w:val="28"/>
            <w:lang w:eastAsia="ru-RU"/>
          </w:rPr>
          <w:t>пункта 2.4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0229">
        <w:rPr>
          <w:rFonts w:ascii="Times New Roman" w:hAnsi="Times New Roman"/>
          <w:sz w:val="28"/>
          <w:szCs w:val="28"/>
          <w:lang w:eastAsia="ru-RU"/>
        </w:rPr>
        <w:t>Порядка, - в размере 20 процентов ставки рефинансирования (учетной ставки) Центрального банка Российской Федерации.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- в размере трех процентных пунктов сверх ставки рефинансирования (учетной ставки) Центрального банка Российской Федерации;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98C">
        <w:rPr>
          <w:rFonts w:ascii="Times New Roman" w:hAnsi="Times New Roman"/>
          <w:spacing w:val="-6"/>
          <w:sz w:val="28"/>
          <w:szCs w:val="28"/>
          <w:lang w:eastAsia="ru-RU"/>
        </w:rPr>
        <w:t xml:space="preserve">б) по кредитам (займам), предусмотренным </w:t>
      </w:r>
      <w:hyperlink w:anchor="Par53" w:history="1">
        <w:r w:rsidRPr="00DA398C">
          <w:rPr>
            <w:rFonts w:ascii="Times New Roman" w:hAnsi="Times New Roman"/>
            <w:spacing w:val="-6"/>
            <w:sz w:val="28"/>
            <w:szCs w:val="28"/>
            <w:lang w:eastAsia="ru-RU"/>
          </w:rPr>
          <w:t>подпунктом «б»</w:t>
        </w:r>
        <w:r>
          <w:rPr>
            <w:rFonts w:ascii="Times New Roman" w:hAnsi="Times New Roman"/>
            <w:spacing w:val="-6"/>
            <w:sz w:val="28"/>
            <w:szCs w:val="28"/>
            <w:lang w:eastAsia="ru-RU"/>
          </w:rPr>
          <w:t xml:space="preserve"> </w:t>
        </w:r>
        <w:r w:rsidRPr="00DA398C">
          <w:rPr>
            <w:rFonts w:ascii="Times New Roman" w:hAnsi="Times New Roman"/>
            <w:spacing w:val="-6"/>
            <w:sz w:val="28"/>
            <w:szCs w:val="28"/>
            <w:lang w:eastAsia="ru-RU"/>
          </w:rPr>
          <w:t>пункта 2.4</w:t>
        </w:r>
      </w:hyperlink>
      <w:r>
        <w:t xml:space="preserve"> </w:t>
      </w:r>
      <w:r w:rsidRPr="009A0229">
        <w:rPr>
          <w:rFonts w:ascii="Times New Roman" w:hAnsi="Times New Roman"/>
          <w:sz w:val="28"/>
          <w:szCs w:val="28"/>
          <w:lang w:eastAsia="ru-RU"/>
        </w:rPr>
        <w:t>Порядка, - в размере одной третьей ставки рефинансирования (учетной ставки) Центрального банка Российской Федерации.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молока, - в размере 20 процентов ставки рефинансирования (учетной ставки) Центрального банка Российской Федерации.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По указанным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скота, - в размере трех процентных пунктов сверх ставки рефинансирования (учетной ставки) Центрального банка Российской Федерации;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 xml:space="preserve">в) по кредитам (займам), предусмотренным </w:t>
      </w:r>
      <w:hyperlink w:anchor="Par58" w:history="1">
        <w:r w:rsidRPr="009A0229">
          <w:rPr>
            <w:rFonts w:ascii="Times New Roman" w:hAnsi="Times New Roman"/>
            <w:sz w:val="28"/>
            <w:szCs w:val="28"/>
            <w:lang w:eastAsia="ru-RU"/>
          </w:rPr>
          <w:t>подпунктом «в» пункта 2.4</w:t>
        </w:r>
      </w:hyperlink>
      <w:r w:rsidRPr="009A0229">
        <w:rPr>
          <w:rFonts w:ascii="Times New Roman" w:hAnsi="Times New Roman"/>
          <w:sz w:val="28"/>
          <w:szCs w:val="28"/>
          <w:lang w:eastAsia="ru-RU"/>
        </w:rPr>
        <w:t xml:space="preserve"> Порядка, - в размере одной третьей ставки рефинансирования (учетной ставки) Центрального банка Российской Федерации.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0229">
        <w:rPr>
          <w:rFonts w:ascii="Times New Roman" w:hAnsi="Times New Roman"/>
          <w:sz w:val="28"/>
          <w:szCs w:val="28"/>
          <w:lang w:eastAsia="ru-RU"/>
        </w:rPr>
        <w:t>По указанным кредитам (займам), полученным на развитие молочного и (или) мясного скотоводства, включая первичную и (или) последующую (промышленную) переработку мяса крупного рогатого скота, - в размере трех процентных пунктов сверх ставки рефинансирования (учетной ставки) Центрального банка Российской Федерации, но не менее пяти процентов средств на возмещение части затрат, предоставляемых производителю.</w:t>
      </w:r>
    </w:p>
    <w:p w:rsidR="00C577B7" w:rsidRPr="00CE2C81" w:rsidRDefault="00C577B7" w:rsidP="00484CB8">
      <w:pPr>
        <w:shd w:val="clear" w:color="auto" w:fill="FFFFFF"/>
        <w:tabs>
          <w:tab w:val="left" w:pos="8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C81">
        <w:rPr>
          <w:rFonts w:ascii="Times New Roman" w:hAnsi="Times New Roman"/>
          <w:sz w:val="28"/>
          <w:szCs w:val="28"/>
          <w:lang w:eastAsia="ru-RU"/>
        </w:rPr>
        <w:t>Расчет размера субсидий осуществляется по ставке рефинан</w:t>
      </w:r>
      <w:r w:rsidRPr="00CE2C81">
        <w:rPr>
          <w:rFonts w:ascii="Times New Roman" w:hAnsi="Times New Roman" w:cs="Mangal"/>
          <w:sz w:val="28"/>
          <w:szCs w:val="28"/>
          <w:lang w:eastAsia="ar-SA"/>
        </w:rPr>
        <w:t xml:space="preserve">сирования (учетной ставке) Центрального банка Российской Федерации или ключевой ставке, действующей на дату заключения кредитного договора, </w:t>
      </w:r>
      <w:r w:rsidRPr="00CE2C81">
        <w:rPr>
          <w:rFonts w:ascii="Times New Roman" w:hAnsi="Times New Roman"/>
          <w:sz w:val="28"/>
          <w:szCs w:val="28"/>
          <w:lang w:eastAsia="ru-RU"/>
        </w:rPr>
        <w:t>а в случае заключения дополнительного соглашения к кредитному договору (договору займа), связанного с изменением размера платы за пользование кредитом (займом), - на дату заключения дополнительного соглашения к кредитному договору (договору займа).</w:t>
      </w:r>
    </w:p>
    <w:p w:rsidR="00C577B7" w:rsidRPr="009A0229" w:rsidRDefault="00C577B7" w:rsidP="00484CB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A8">
        <w:rPr>
          <w:rFonts w:ascii="Times New Roman" w:hAnsi="Times New Roman"/>
          <w:sz w:val="28"/>
          <w:szCs w:val="28"/>
          <w:lang w:eastAsia="ru-RU"/>
        </w:rPr>
        <w:t xml:space="preserve">Размер субсидии, предоставляемой производителю, не должен превышать объема фактических затрат производителя на уплату процентов по кредитам (займам), указанным в </w:t>
      </w:r>
      <w:hyperlink w:anchor="Par49" w:history="1">
        <w:r w:rsidRPr="00D236A8">
          <w:rPr>
            <w:rFonts w:ascii="Times New Roman" w:hAnsi="Times New Roman"/>
            <w:sz w:val="28"/>
            <w:szCs w:val="28"/>
            <w:lang w:eastAsia="ru-RU"/>
          </w:rPr>
          <w:t>пункте 2.4</w:t>
        </w:r>
      </w:hyperlink>
      <w:r w:rsidRPr="00D236A8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C577B7" w:rsidRPr="007775CF" w:rsidRDefault="00C577B7" w:rsidP="00EF35E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5D85">
        <w:rPr>
          <w:rFonts w:ascii="Times New Roman" w:hAnsi="Times New Roman"/>
          <w:sz w:val="28"/>
          <w:szCs w:val="28"/>
        </w:rPr>
        <w:t>Законом Самарской области от 05.10.2017 года №87-ГД «О внесении изменений в Закон Самарской области «Об областном бюджете на 2017 год и на плановый период 2018 и 2019 годов» на осуществление переданных государственных полномочий Самарской области в 2017 году, в целях возмещения части процентной ставки по краткосрочным кредитам (займам) утверждены лимиты в сумме 0 рублей, т.к. отсутствуют кредитные договора (договора займа), заключенные по 31 декабря 2016 года включительно</w:t>
      </w:r>
      <w:r>
        <w:rPr>
          <w:rFonts w:ascii="Times New Roman" w:hAnsi="Times New Roman"/>
          <w:sz w:val="28"/>
          <w:szCs w:val="28"/>
        </w:rPr>
        <w:t>.</w:t>
      </w:r>
    </w:p>
    <w:sectPr w:rsidR="00C577B7" w:rsidRPr="007775CF" w:rsidSect="00946F1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A3"/>
    <w:rsid w:val="00013266"/>
    <w:rsid w:val="00020A48"/>
    <w:rsid w:val="000666AB"/>
    <w:rsid w:val="0015343B"/>
    <w:rsid w:val="001871CD"/>
    <w:rsid w:val="001900DC"/>
    <w:rsid w:val="001C172F"/>
    <w:rsid w:val="001E579E"/>
    <w:rsid w:val="001F7305"/>
    <w:rsid w:val="001F78A7"/>
    <w:rsid w:val="00216C1C"/>
    <w:rsid w:val="00286113"/>
    <w:rsid w:val="002D298E"/>
    <w:rsid w:val="00311AB3"/>
    <w:rsid w:val="003353F9"/>
    <w:rsid w:val="00346D6D"/>
    <w:rsid w:val="00350123"/>
    <w:rsid w:val="00370DD6"/>
    <w:rsid w:val="00391387"/>
    <w:rsid w:val="00395022"/>
    <w:rsid w:val="003E5618"/>
    <w:rsid w:val="004262B7"/>
    <w:rsid w:val="00430408"/>
    <w:rsid w:val="00475E0F"/>
    <w:rsid w:val="00484CB8"/>
    <w:rsid w:val="00490958"/>
    <w:rsid w:val="00526C1C"/>
    <w:rsid w:val="00530FA4"/>
    <w:rsid w:val="0055547B"/>
    <w:rsid w:val="00560473"/>
    <w:rsid w:val="00566E0D"/>
    <w:rsid w:val="00581285"/>
    <w:rsid w:val="005849A7"/>
    <w:rsid w:val="0058545B"/>
    <w:rsid w:val="005A3914"/>
    <w:rsid w:val="005B3EE5"/>
    <w:rsid w:val="0061387A"/>
    <w:rsid w:val="00624740"/>
    <w:rsid w:val="00624F84"/>
    <w:rsid w:val="0062776E"/>
    <w:rsid w:val="00654C8B"/>
    <w:rsid w:val="006F663A"/>
    <w:rsid w:val="00702AE7"/>
    <w:rsid w:val="00734654"/>
    <w:rsid w:val="007775CF"/>
    <w:rsid w:val="007C55F0"/>
    <w:rsid w:val="007D228A"/>
    <w:rsid w:val="007E16E9"/>
    <w:rsid w:val="00863240"/>
    <w:rsid w:val="008837E2"/>
    <w:rsid w:val="0088483E"/>
    <w:rsid w:val="008F5D85"/>
    <w:rsid w:val="00946F16"/>
    <w:rsid w:val="00953936"/>
    <w:rsid w:val="009A0229"/>
    <w:rsid w:val="009F52A3"/>
    <w:rsid w:val="00A32322"/>
    <w:rsid w:val="00A414F9"/>
    <w:rsid w:val="00A879DE"/>
    <w:rsid w:val="00A963D0"/>
    <w:rsid w:val="00AA704C"/>
    <w:rsid w:val="00AC6748"/>
    <w:rsid w:val="00B17EA9"/>
    <w:rsid w:val="00B238D6"/>
    <w:rsid w:val="00B378CF"/>
    <w:rsid w:val="00B712DA"/>
    <w:rsid w:val="00BA0F08"/>
    <w:rsid w:val="00BB321F"/>
    <w:rsid w:val="00BB460D"/>
    <w:rsid w:val="00BD5EB7"/>
    <w:rsid w:val="00BE24C9"/>
    <w:rsid w:val="00BE25EF"/>
    <w:rsid w:val="00C04A38"/>
    <w:rsid w:val="00C23E25"/>
    <w:rsid w:val="00C5044A"/>
    <w:rsid w:val="00C577B7"/>
    <w:rsid w:val="00CC698A"/>
    <w:rsid w:val="00CE2C81"/>
    <w:rsid w:val="00D236A8"/>
    <w:rsid w:val="00D47A9B"/>
    <w:rsid w:val="00D8713A"/>
    <w:rsid w:val="00DA398C"/>
    <w:rsid w:val="00DE7B64"/>
    <w:rsid w:val="00DF2D7B"/>
    <w:rsid w:val="00DF2E99"/>
    <w:rsid w:val="00EB76DE"/>
    <w:rsid w:val="00EC3F1A"/>
    <w:rsid w:val="00EC4C27"/>
    <w:rsid w:val="00EE6441"/>
    <w:rsid w:val="00EF115D"/>
    <w:rsid w:val="00EF1E5C"/>
    <w:rsid w:val="00EF35E2"/>
    <w:rsid w:val="00F307B4"/>
    <w:rsid w:val="00F56D16"/>
    <w:rsid w:val="00F87CF4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2D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14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last">
    <w:name w:val="msonormalcxsplast"/>
    <w:basedOn w:val="Normal"/>
    <w:uiPriority w:val="99"/>
    <w:rsid w:val="00A41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3</Pages>
  <Words>1225</Words>
  <Characters>6988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2016-07-04T10:04:00Z</cp:lastPrinted>
  <dcterms:created xsi:type="dcterms:W3CDTF">2016-07-04T10:20:00Z</dcterms:created>
  <dcterms:modified xsi:type="dcterms:W3CDTF">2017-10-25T05:17:00Z</dcterms:modified>
</cp:coreProperties>
</file>