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E3" w:rsidRDefault="005B16E3" w:rsidP="00160AF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ПЕРЕЧЕНЬ</w:t>
      </w:r>
    </w:p>
    <w:p w:rsidR="005B16E3" w:rsidRDefault="005B16E3" w:rsidP="0077071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477F1">
        <w:rPr>
          <w:rFonts w:ascii="Times New Roman" w:hAnsi="Times New Roman"/>
          <w:sz w:val="28"/>
          <w:szCs w:val="28"/>
          <w:lang w:val="ru-RU"/>
        </w:rPr>
        <w:t xml:space="preserve">муниципальных нормативных правовых актов, принятия, изменения, отмены которых потребует принятие постановления Администрации муниципального района Исаклинский </w:t>
      </w:r>
      <w:r w:rsidR="007246F1" w:rsidRPr="007477F1">
        <w:rPr>
          <w:rFonts w:ascii="Times New Roman" w:hAnsi="Times New Roman"/>
          <w:sz w:val="28"/>
          <w:szCs w:val="28"/>
          <w:lang w:val="ru-RU"/>
        </w:rPr>
        <w:t>«</w:t>
      </w:r>
      <w:r w:rsidR="0077071F" w:rsidRPr="0077071F">
        <w:rPr>
          <w:rFonts w:ascii="Times New Roman" w:hAnsi="Times New Roman"/>
          <w:sz w:val="28"/>
          <w:szCs w:val="28"/>
          <w:lang w:val="ru-RU"/>
        </w:rPr>
        <w:t>Об утверждении Порядка предоставления субсидий юридическим лицам на компенсацию части транспортных расходов по доставке товаров первой необходимости  в сельские магазины, начиная с 11 километра от пункта их получения, за счет средств бюджета муниципального района Исаклинский Самарской области</w:t>
      </w:r>
      <w:r w:rsidR="005F5059" w:rsidRPr="007477F1">
        <w:rPr>
          <w:rFonts w:ascii="Times New Roman" w:hAnsi="Times New Roman"/>
          <w:sz w:val="28"/>
          <w:szCs w:val="28"/>
          <w:lang w:val="ru-RU"/>
        </w:rPr>
        <w:t xml:space="preserve">» - </w:t>
      </w:r>
      <w:proofErr w:type="gramEnd"/>
    </w:p>
    <w:p w:rsidR="007477F1" w:rsidRDefault="007477F1" w:rsidP="007477F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477F1" w:rsidRPr="007477F1" w:rsidRDefault="007477F1" w:rsidP="007477F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477F1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муниципального района Исаклинский </w:t>
      </w:r>
    </w:p>
    <w:p w:rsidR="007477F1" w:rsidRPr="007477F1" w:rsidRDefault="007477F1" w:rsidP="007477F1">
      <w:pPr>
        <w:spacing w:after="0"/>
        <w:jc w:val="both"/>
        <w:rPr>
          <w:rStyle w:val="a8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7477F1">
        <w:rPr>
          <w:rFonts w:ascii="Times New Roman" w:hAnsi="Times New Roman"/>
          <w:sz w:val="28"/>
          <w:szCs w:val="28"/>
          <w:lang w:val="ru-RU"/>
        </w:rPr>
        <w:t>Самарской области от 31.10.2017 года № 931</w:t>
      </w:r>
      <w:r w:rsidRPr="007477F1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Pr="007477F1">
        <w:rPr>
          <w:rFonts w:ascii="Times New Roman" w:hAnsi="Times New Roman"/>
          <w:sz w:val="28"/>
          <w:szCs w:val="28"/>
          <w:lang w:val="ru-RU"/>
        </w:rPr>
        <w:t>Об утверждении</w:t>
      </w:r>
      <w:r w:rsidRPr="007477F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477F1">
        <w:rPr>
          <w:rFonts w:ascii="Times New Roman" w:hAnsi="Times New Roman"/>
          <w:sz w:val="28"/>
          <w:szCs w:val="28"/>
          <w:lang w:val="ru-RU"/>
        </w:rPr>
        <w:t>м</w:t>
      </w:r>
      <w:r w:rsidRPr="007477F1">
        <w:rPr>
          <w:rStyle w:val="a8"/>
          <w:rFonts w:ascii="Times New Roman" w:hAnsi="Times New Roman"/>
          <w:b w:val="0"/>
          <w:sz w:val="28"/>
          <w:szCs w:val="28"/>
          <w:lang w:val="ru-RU"/>
        </w:rPr>
        <w:t xml:space="preserve">униципальной  Программы «Развитие предпринимательства в муниципальном районе </w:t>
      </w:r>
      <w:r>
        <w:rPr>
          <w:rStyle w:val="a8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7477F1">
        <w:rPr>
          <w:rStyle w:val="a8"/>
          <w:rFonts w:ascii="Times New Roman" w:hAnsi="Times New Roman"/>
          <w:b w:val="0"/>
          <w:sz w:val="28"/>
          <w:szCs w:val="28"/>
          <w:lang w:val="ru-RU"/>
        </w:rPr>
        <w:t>Исаклинский  Самарской области на 2018-2020 годы»</w:t>
      </w:r>
      <w:r>
        <w:rPr>
          <w:rStyle w:val="a8"/>
          <w:rFonts w:ascii="Times New Roman" w:hAnsi="Times New Roman"/>
          <w:b w:val="0"/>
          <w:sz w:val="28"/>
          <w:szCs w:val="28"/>
          <w:lang w:val="ru-RU"/>
        </w:rPr>
        <w:t>.</w:t>
      </w:r>
    </w:p>
    <w:p w:rsidR="007246F1" w:rsidRPr="007477F1" w:rsidRDefault="007246F1" w:rsidP="007477F1">
      <w:pPr>
        <w:spacing w:after="0"/>
        <w:jc w:val="center"/>
        <w:rPr>
          <w:rStyle w:val="a8"/>
          <w:rFonts w:ascii="Times New Roman" w:hAnsi="Times New Roman"/>
          <w:b w:val="0"/>
          <w:sz w:val="28"/>
          <w:szCs w:val="28"/>
          <w:lang w:val="ru-RU"/>
        </w:rPr>
      </w:pPr>
    </w:p>
    <w:p w:rsidR="007246F1" w:rsidRPr="007246F1" w:rsidRDefault="007246F1" w:rsidP="007477F1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16E3" w:rsidRDefault="005B16E3" w:rsidP="007246F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5B16E3" w:rsidSect="00D00ADC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F2C"/>
    <w:multiLevelType w:val="hybridMultilevel"/>
    <w:tmpl w:val="23C4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F3AFA"/>
    <w:multiLevelType w:val="hybridMultilevel"/>
    <w:tmpl w:val="6806423A"/>
    <w:lvl w:ilvl="0" w:tplc="4F7CD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A52783"/>
    <w:multiLevelType w:val="hybridMultilevel"/>
    <w:tmpl w:val="CCAEC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B752F"/>
    <w:multiLevelType w:val="hybridMultilevel"/>
    <w:tmpl w:val="1126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7177D"/>
    <w:rsid w:val="000A05F7"/>
    <w:rsid w:val="000F61C8"/>
    <w:rsid w:val="00147784"/>
    <w:rsid w:val="00160AF9"/>
    <w:rsid w:val="001620E1"/>
    <w:rsid w:val="00185D9C"/>
    <w:rsid w:val="001B6B95"/>
    <w:rsid w:val="001D136A"/>
    <w:rsid w:val="001D3389"/>
    <w:rsid w:val="00202A45"/>
    <w:rsid w:val="00245913"/>
    <w:rsid w:val="00271B40"/>
    <w:rsid w:val="002C79F5"/>
    <w:rsid w:val="003036CA"/>
    <w:rsid w:val="0030472C"/>
    <w:rsid w:val="00462B11"/>
    <w:rsid w:val="00516418"/>
    <w:rsid w:val="0052079D"/>
    <w:rsid w:val="00526435"/>
    <w:rsid w:val="00527314"/>
    <w:rsid w:val="00576C36"/>
    <w:rsid w:val="005B16E3"/>
    <w:rsid w:val="005E170C"/>
    <w:rsid w:val="005E479B"/>
    <w:rsid w:val="005E4E80"/>
    <w:rsid w:val="005F5059"/>
    <w:rsid w:val="006276E4"/>
    <w:rsid w:val="006A3061"/>
    <w:rsid w:val="006A7C32"/>
    <w:rsid w:val="006C1B21"/>
    <w:rsid w:val="007246F1"/>
    <w:rsid w:val="007477F1"/>
    <w:rsid w:val="0077071F"/>
    <w:rsid w:val="00831074"/>
    <w:rsid w:val="0093083F"/>
    <w:rsid w:val="009B0CBA"/>
    <w:rsid w:val="009C51A5"/>
    <w:rsid w:val="00AD06C3"/>
    <w:rsid w:val="00B52CE5"/>
    <w:rsid w:val="00C149CD"/>
    <w:rsid w:val="00C83D85"/>
    <w:rsid w:val="00C96F2E"/>
    <w:rsid w:val="00CA48AC"/>
    <w:rsid w:val="00CE2A9A"/>
    <w:rsid w:val="00D00ADC"/>
    <w:rsid w:val="00E2692D"/>
    <w:rsid w:val="00E30078"/>
    <w:rsid w:val="00E90AF0"/>
    <w:rsid w:val="00E9113F"/>
    <w:rsid w:val="00EA1D8A"/>
    <w:rsid w:val="00EC4A8E"/>
    <w:rsid w:val="00EC550E"/>
    <w:rsid w:val="00EF253F"/>
    <w:rsid w:val="00F1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1B6B95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0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ADC"/>
    <w:rPr>
      <w:rFonts w:ascii="Tahoma" w:hAnsi="Tahoma" w:cs="Tahoma"/>
      <w:sz w:val="16"/>
      <w:szCs w:val="16"/>
      <w:lang w:val="en-US" w:eastAsia="en-US"/>
    </w:rPr>
  </w:style>
  <w:style w:type="character" w:styleId="a8">
    <w:name w:val="Strong"/>
    <w:basedOn w:val="a0"/>
    <w:qFormat/>
    <w:locked/>
    <w:rsid w:val="007246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15</cp:revision>
  <cp:lastPrinted>2019-11-08T07:12:00Z</cp:lastPrinted>
  <dcterms:created xsi:type="dcterms:W3CDTF">2016-03-02T05:16:00Z</dcterms:created>
  <dcterms:modified xsi:type="dcterms:W3CDTF">2019-11-08T07:13:00Z</dcterms:modified>
</cp:coreProperties>
</file>