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5C" w:rsidRDefault="00560F5C" w:rsidP="00560F5C">
      <w:pPr>
        <w:spacing w:line="360" w:lineRule="auto"/>
        <w:ind w:firstLine="993"/>
      </w:pPr>
      <w:r>
        <w:t xml:space="preserve">  </w:t>
      </w:r>
      <w:r>
        <w:rPr>
          <w:noProof/>
        </w:rPr>
        <w:drawing>
          <wp:inline distT="0" distB="0" distL="0" distR="0">
            <wp:extent cx="400050" cy="485775"/>
            <wp:effectExtent l="0" t="0" r="0" b="9525"/>
            <wp:docPr id="1" name="Рисунок 1" descr="Isakl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kly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</w:t>
      </w:r>
    </w:p>
    <w:p w:rsidR="00560F5C" w:rsidRPr="0060367E" w:rsidRDefault="00560F5C" w:rsidP="00560F5C">
      <w:pPr>
        <w:rPr>
          <w:b/>
          <w:bCs/>
          <w:sz w:val="28"/>
          <w:szCs w:val="28"/>
        </w:rPr>
      </w:pPr>
      <w:r w:rsidRPr="0060367E">
        <w:rPr>
          <w:sz w:val="28"/>
          <w:szCs w:val="28"/>
        </w:rPr>
        <w:t xml:space="preserve">   </w:t>
      </w:r>
      <w:r w:rsidRPr="0060367E">
        <w:rPr>
          <w:b/>
          <w:bCs/>
          <w:sz w:val="28"/>
          <w:szCs w:val="28"/>
        </w:rPr>
        <w:t xml:space="preserve">АДМИНИСТРАЦИЯ       </w:t>
      </w:r>
      <w:r>
        <w:rPr>
          <w:b/>
          <w:bCs/>
          <w:sz w:val="28"/>
          <w:szCs w:val="28"/>
        </w:rPr>
        <w:t xml:space="preserve">                                    </w:t>
      </w:r>
    </w:p>
    <w:p w:rsidR="00560F5C" w:rsidRPr="0060367E" w:rsidRDefault="00560F5C" w:rsidP="00560F5C">
      <w:pPr>
        <w:rPr>
          <w:sz w:val="24"/>
          <w:szCs w:val="24"/>
        </w:rPr>
      </w:pPr>
      <w:r w:rsidRPr="0060367E">
        <w:rPr>
          <w:sz w:val="24"/>
          <w:szCs w:val="24"/>
        </w:rPr>
        <w:t xml:space="preserve">      муниципального района</w:t>
      </w:r>
      <w:bookmarkStart w:id="0" w:name="_GoBack"/>
      <w:bookmarkEnd w:id="0"/>
    </w:p>
    <w:p w:rsidR="00560F5C" w:rsidRPr="0060367E" w:rsidRDefault="00560F5C" w:rsidP="00560F5C">
      <w:pPr>
        <w:rPr>
          <w:sz w:val="24"/>
          <w:szCs w:val="24"/>
        </w:rPr>
      </w:pPr>
      <w:r w:rsidRPr="0060367E">
        <w:rPr>
          <w:sz w:val="24"/>
          <w:szCs w:val="24"/>
        </w:rPr>
        <w:t xml:space="preserve">              Исаклинский</w:t>
      </w:r>
    </w:p>
    <w:p w:rsidR="00560F5C" w:rsidRPr="0060367E" w:rsidRDefault="00560F5C" w:rsidP="00560F5C">
      <w:pPr>
        <w:rPr>
          <w:sz w:val="24"/>
          <w:szCs w:val="24"/>
        </w:rPr>
      </w:pPr>
      <w:r w:rsidRPr="0060367E">
        <w:rPr>
          <w:sz w:val="24"/>
          <w:szCs w:val="24"/>
        </w:rPr>
        <w:t xml:space="preserve">        Самарской области</w:t>
      </w:r>
    </w:p>
    <w:p w:rsidR="00560F5C" w:rsidRDefault="00560F5C" w:rsidP="00560F5C">
      <w:pPr>
        <w:rPr>
          <w:bCs/>
          <w:sz w:val="16"/>
        </w:rPr>
      </w:pPr>
    </w:p>
    <w:p w:rsidR="00560F5C" w:rsidRPr="0060367E" w:rsidRDefault="00560F5C" w:rsidP="00560F5C">
      <w:pPr>
        <w:rPr>
          <w:b/>
          <w:sz w:val="28"/>
          <w:szCs w:val="28"/>
        </w:rPr>
      </w:pPr>
      <w:r>
        <w:rPr>
          <w:b/>
          <w:sz w:val="32"/>
        </w:rPr>
        <w:t xml:space="preserve">  </w:t>
      </w:r>
      <w:r w:rsidRPr="0060367E">
        <w:rPr>
          <w:b/>
          <w:sz w:val="28"/>
          <w:szCs w:val="28"/>
        </w:rPr>
        <w:t>ПОСТАНОВЛЕНИЕ</w:t>
      </w:r>
    </w:p>
    <w:p w:rsidR="00560F5C" w:rsidRPr="009C7A14" w:rsidRDefault="00560F5C" w:rsidP="00560F5C">
      <w:pPr>
        <w:rPr>
          <w:sz w:val="28"/>
          <w:szCs w:val="28"/>
        </w:rPr>
      </w:pPr>
      <w:r>
        <w:t xml:space="preserve">        </w:t>
      </w:r>
      <w:r w:rsidR="00C845F1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.04</w:t>
      </w:r>
      <w:r w:rsidRPr="0060367E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60367E">
        <w:rPr>
          <w:sz w:val="28"/>
          <w:szCs w:val="28"/>
          <w:u w:val="single"/>
        </w:rPr>
        <w:t xml:space="preserve"> </w:t>
      </w:r>
      <w:r w:rsidRPr="0060367E">
        <w:rPr>
          <w:sz w:val="28"/>
          <w:szCs w:val="28"/>
        </w:rPr>
        <w:t xml:space="preserve"> № </w:t>
      </w:r>
      <w:r w:rsidRPr="00C845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F74D10" wp14:editId="2254556D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8255" t="6985" r="1016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9hYRCl8CAACPBAAADgAAAAAAAAAAAAAAAAAuAgAAZHJzL2Uyb0RvYy54&#10;bWxQSwECLQAUAAYACAAAACEAnjqXqN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845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5DFEAE" wp14:editId="69002902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2065" t="6985" r="63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HfMHNF8CAACPBAAADgAAAAAAAAAAAAAAAAAuAgAAZHJzL2Uyb0RvYy54&#10;bWxQSwECLQAUAAYACAAAACEAsoK/W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845F1" w:rsidRPr="00C845F1">
        <w:rPr>
          <w:sz w:val="28"/>
          <w:szCs w:val="28"/>
        </w:rPr>
        <w:t>275</w:t>
      </w:r>
    </w:p>
    <w:p w:rsidR="00560F5C" w:rsidRPr="0060367E" w:rsidRDefault="00560F5C" w:rsidP="00560F5C">
      <w:r>
        <w:rPr>
          <w:sz w:val="22"/>
        </w:rPr>
        <w:t xml:space="preserve">                 </w:t>
      </w:r>
      <w:r w:rsidRPr="0060367E">
        <w:t>с.Исаклы</w:t>
      </w:r>
    </w:p>
    <w:p w:rsidR="00560F5C" w:rsidRDefault="00560F5C" w:rsidP="00560F5C"/>
    <w:p w:rsidR="00560F5C" w:rsidRDefault="00560F5C" w:rsidP="00560F5C">
      <w:pPr>
        <w:rPr>
          <w:sz w:val="16"/>
        </w:rPr>
      </w:pPr>
      <w:r>
        <w:rPr>
          <w:u w:val="single"/>
        </w:rPr>
        <w:t xml:space="preserve">                    </w:t>
      </w:r>
      <w:r>
        <w:t xml:space="preserve">                                                                                              </w:t>
      </w:r>
      <w:r>
        <w:rPr>
          <w:sz w:val="22"/>
        </w:rPr>
        <w:t xml:space="preserve">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4605" t="7620" r="1333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60F5C" w:rsidRDefault="00560F5C" w:rsidP="00560F5C">
      <w:pPr>
        <w:rPr>
          <w:sz w:val="28"/>
        </w:rPr>
      </w:pPr>
      <w:r>
        <w:rPr>
          <w:sz w:val="28"/>
        </w:rPr>
        <w:t xml:space="preserve">             Об Общественном совете</w:t>
      </w:r>
    </w:p>
    <w:p w:rsidR="00560F5C" w:rsidRDefault="00560F5C" w:rsidP="00560F5C">
      <w:pPr>
        <w:rPr>
          <w:sz w:val="28"/>
        </w:rPr>
      </w:pPr>
      <w:r w:rsidRPr="00560F5C">
        <w:rPr>
          <w:sz w:val="28"/>
          <w:szCs w:val="28"/>
        </w:rPr>
        <w:t xml:space="preserve"> </w:t>
      </w:r>
      <w:r w:rsidRPr="007336E3">
        <w:rPr>
          <w:sz w:val="28"/>
          <w:szCs w:val="28"/>
        </w:rPr>
        <w:t>муниципального р</w:t>
      </w:r>
      <w:r>
        <w:rPr>
          <w:sz w:val="28"/>
          <w:szCs w:val="28"/>
        </w:rPr>
        <w:t>айона Исаклинский</w:t>
      </w:r>
    </w:p>
    <w:p w:rsidR="00560F5C" w:rsidRDefault="00560F5C" w:rsidP="00560F5C">
      <w:pPr>
        <w:rPr>
          <w:sz w:val="28"/>
        </w:rPr>
      </w:pPr>
    </w:p>
    <w:p w:rsidR="00560F5C" w:rsidRDefault="00560F5C" w:rsidP="00560F5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21 июля 2014 года № 212-ФЗ «Об основах общественного контроля в Российской </w:t>
      </w:r>
      <w:r w:rsidRPr="007336E3">
        <w:rPr>
          <w:sz w:val="28"/>
          <w:szCs w:val="28"/>
        </w:rPr>
        <w:t xml:space="preserve">Федерации» и в целях более полноценного учета мнений жителей муниципального района </w:t>
      </w:r>
      <w:r>
        <w:rPr>
          <w:sz w:val="28"/>
          <w:szCs w:val="28"/>
        </w:rPr>
        <w:t xml:space="preserve">Исаклинский </w:t>
      </w:r>
      <w:r w:rsidRPr="007336E3">
        <w:rPr>
          <w:sz w:val="28"/>
          <w:szCs w:val="28"/>
        </w:rPr>
        <w:t xml:space="preserve">при принятии муниципальными органами власти общественно-значимых решений в социально-экономической сфере, вовлечении широких кругов общественности в процесс развития района, реализации конституционных прав граждан в области местного самоуправления, </w:t>
      </w:r>
      <w:r>
        <w:rPr>
          <w:sz w:val="28"/>
          <w:szCs w:val="28"/>
        </w:rPr>
        <w:t>на основании проведённых согласований</w:t>
      </w:r>
      <w:r w:rsidRPr="007336E3">
        <w:rPr>
          <w:sz w:val="28"/>
          <w:szCs w:val="28"/>
        </w:rPr>
        <w:t xml:space="preserve"> с</w:t>
      </w:r>
      <w:proofErr w:type="gramEnd"/>
      <w:r w:rsidRPr="007336E3">
        <w:rPr>
          <w:sz w:val="28"/>
          <w:szCs w:val="28"/>
        </w:rPr>
        <w:t xml:space="preserve"> представителями общественных организаций, партий и движений</w:t>
      </w:r>
      <w:r>
        <w:rPr>
          <w:sz w:val="28"/>
          <w:szCs w:val="28"/>
        </w:rPr>
        <w:t xml:space="preserve"> Администрация муниципального района Исаклинский</w:t>
      </w:r>
    </w:p>
    <w:p w:rsidR="00560F5C" w:rsidRDefault="00560F5C" w:rsidP="00560F5C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560F5C" w:rsidRPr="007336E3" w:rsidRDefault="00560F5C" w:rsidP="00560F5C">
      <w:pPr>
        <w:pStyle w:val="tekstob"/>
        <w:ind w:firstLine="708"/>
        <w:jc w:val="both"/>
        <w:rPr>
          <w:sz w:val="28"/>
          <w:szCs w:val="28"/>
        </w:rPr>
      </w:pPr>
      <w:r w:rsidRPr="007336E3">
        <w:rPr>
          <w:sz w:val="28"/>
          <w:szCs w:val="28"/>
        </w:rPr>
        <w:t>1. Создать на территории муниципального р</w:t>
      </w:r>
      <w:r>
        <w:rPr>
          <w:sz w:val="28"/>
          <w:szCs w:val="28"/>
        </w:rPr>
        <w:t>айона Исаклинский Общественный с</w:t>
      </w:r>
      <w:r w:rsidRPr="007336E3">
        <w:rPr>
          <w:sz w:val="28"/>
          <w:szCs w:val="28"/>
        </w:rPr>
        <w:t xml:space="preserve">овет </w:t>
      </w:r>
      <w:r w:rsidRPr="008D0E2E">
        <w:rPr>
          <w:sz w:val="28"/>
          <w:szCs w:val="28"/>
        </w:rPr>
        <w:t>муниципального района</w:t>
      </w:r>
      <w:r w:rsidRPr="007336E3">
        <w:rPr>
          <w:sz w:val="28"/>
          <w:szCs w:val="28"/>
        </w:rPr>
        <w:t xml:space="preserve"> </w:t>
      </w:r>
      <w:r>
        <w:rPr>
          <w:sz w:val="28"/>
          <w:szCs w:val="28"/>
        </w:rPr>
        <w:t>Исаклинский (далее - Общественный совет) и</w:t>
      </w:r>
      <w:r w:rsidRPr="007336E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Общественного с</w:t>
      </w:r>
      <w:r w:rsidRPr="007336E3">
        <w:rPr>
          <w:sz w:val="28"/>
          <w:szCs w:val="28"/>
        </w:rPr>
        <w:t xml:space="preserve">овета </w:t>
      </w:r>
      <w:r>
        <w:rPr>
          <w:sz w:val="28"/>
          <w:szCs w:val="28"/>
        </w:rPr>
        <w:t>(приложение 1)</w:t>
      </w:r>
      <w:r w:rsidRPr="007336E3">
        <w:rPr>
          <w:sz w:val="28"/>
          <w:szCs w:val="28"/>
        </w:rPr>
        <w:t>.</w:t>
      </w:r>
    </w:p>
    <w:p w:rsidR="00560F5C" w:rsidRPr="007336E3" w:rsidRDefault="00560F5C" w:rsidP="00560F5C">
      <w:pPr>
        <w:pStyle w:val="teksto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36E3">
        <w:rPr>
          <w:sz w:val="28"/>
          <w:szCs w:val="28"/>
        </w:rPr>
        <w:t>. Утвердить Положение об Об</w:t>
      </w:r>
      <w:r>
        <w:rPr>
          <w:sz w:val="28"/>
          <w:szCs w:val="28"/>
        </w:rPr>
        <w:t xml:space="preserve">щественном совете (приложение </w:t>
      </w:r>
      <w:r w:rsidRPr="007336E3">
        <w:rPr>
          <w:sz w:val="28"/>
          <w:szCs w:val="28"/>
        </w:rPr>
        <w:t>2).</w:t>
      </w:r>
    </w:p>
    <w:p w:rsidR="00560F5C" w:rsidRPr="007336E3" w:rsidRDefault="00560F5C" w:rsidP="00560F5C">
      <w:pPr>
        <w:pStyle w:val="teksto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36E3">
        <w:rPr>
          <w:sz w:val="28"/>
          <w:szCs w:val="28"/>
        </w:rPr>
        <w:t>. Настоящее постановление опубликовать в газете «</w:t>
      </w:r>
      <w:r>
        <w:rPr>
          <w:sz w:val="28"/>
          <w:szCs w:val="28"/>
        </w:rPr>
        <w:t>Официальный вестник муниципального района Исаклинский</w:t>
      </w:r>
      <w:r w:rsidRPr="007336E3">
        <w:rPr>
          <w:sz w:val="28"/>
          <w:szCs w:val="28"/>
        </w:rPr>
        <w:t>» и разместить на официальном с</w:t>
      </w:r>
      <w:r>
        <w:rPr>
          <w:sz w:val="28"/>
          <w:szCs w:val="28"/>
        </w:rPr>
        <w:t>айте А</w:t>
      </w:r>
      <w:r w:rsidRPr="007336E3">
        <w:rPr>
          <w:sz w:val="28"/>
          <w:szCs w:val="28"/>
        </w:rPr>
        <w:t>дминистрации муниципального района.</w:t>
      </w:r>
    </w:p>
    <w:p w:rsidR="00560F5C" w:rsidRDefault="00560F5C" w:rsidP="00560F5C">
      <w:pPr>
        <w:pStyle w:val="tekstob"/>
        <w:ind w:firstLine="708"/>
        <w:jc w:val="both"/>
        <w:rPr>
          <w:sz w:val="28"/>
          <w:szCs w:val="28"/>
        </w:rPr>
      </w:pPr>
    </w:p>
    <w:p w:rsidR="00560F5C" w:rsidRDefault="00560F5C" w:rsidP="00560F5C">
      <w:pPr>
        <w:ind w:firstLine="708"/>
        <w:rPr>
          <w:sz w:val="28"/>
        </w:rPr>
      </w:pPr>
      <w:r>
        <w:rPr>
          <w:sz w:val="28"/>
        </w:rPr>
        <w:t xml:space="preserve">Глава муниципального района </w:t>
      </w:r>
    </w:p>
    <w:p w:rsidR="00560F5C" w:rsidRDefault="00560F5C" w:rsidP="00560F5C">
      <w:pPr>
        <w:rPr>
          <w:sz w:val="28"/>
        </w:rPr>
      </w:pPr>
      <w:r>
        <w:rPr>
          <w:sz w:val="28"/>
        </w:rPr>
        <w:t xml:space="preserve">Исаклинский                                                                                   </w:t>
      </w:r>
      <w:proofErr w:type="spellStart"/>
      <w:r>
        <w:rPr>
          <w:sz w:val="28"/>
        </w:rPr>
        <w:t>В.Д</w:t>
      </w:r>
      <w:proofErr w:type="spellEnd"/>
      <w:r>
        <w:rPr>
          <w:sz w:val="28"/>
        </w:rPr>
        <w:t>. Ятманкин</w:t>
      </w:r>
    </w:p>
    <w:p w:rsidR="00560F5C" w:rsidRDefault="00560F5C" w:rsidP="00560F5C">
      <w:pPr>
        <w:pStyle w:val="tekstob"/>
        <w:ind w:firstLine="708"/>
        <w:jc w:val="both"/>
        <w:rPr>
          <w:sz w:val="28"/>
          <w:szCs w:val="28"/>
        </w:rPr>
      </w:pPr>
    </w:p>
    <w:p w:rsidR="00560F5C" w:rsidRDefault="00560F5C" w:rsidP="00560F5C">
      <w:pPr>
        <w:pStyle w:val="tekstob"/>
        <w:ind w:firstLine="708"/>
        <w:jc w:val="both"/>
        <w:rPr>
          <w:sz w:val="28"/>
          <w:szCs w:val="28"/>
        </w:rPr>
      </w:pPr>
    </w:p>
    <w:p w:rsidR="00560F5C" w:rsidRDefault="00560F5C" w:rsidP="00560F5C">
      <w:pPr>
        <w:pStyle w:val="tekstob"/>
        <w:ind w:firstLine="708"/>
        <w:jc w:val="both"/>
        <w:rPr>
          <w:sz w:val="28"/>
          <w:szCs w:val="28"/>
        </w:rPr>
      </w:pPr>
    </w:p>
    <w:p w:rsidR="00560F5C" w:rsidRDefault="00560F5C" w:rsidP="00560F5C">
      <w:pPr>
        <w:spacing w:before="100" w:beforeAutospacing="1" w:after="240"/>
        <w:jc w:val="right"/>
        <w:rPr>
          <w:sz w:val="24"/>
          <w:szCs w:val="24"/>
        </w:rPr>
      </w:pPr>
    </w:p>
    <w:p w:rsidR="00560F5C" w:rsidRPr="007E3CF3" w:rsidRDefault="00560F5C" w:rsidP="00560F5C">
      <w:pPr>
        <w:spacing w:before="100" w:beforeAutospacing="1" w:after="2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560F5C">
        <w:rPr>
          <w:sz w:val="24"/>
          <w:szCs w:val="24"/>
        </w:rPr>
        <w:t xml:space="preserve"> 1 </w:t>
      </w:r>
      <w:r w:rsidRPr="00560F5C">
        <w:rPr>
          <w:sz w:val="24"/>
          <w:szCs w:val="24"/>
        </w:rPr>
        <w:br/>
        <w:t>к постановлению</w:t>
      </w:r>
      <w:r w:rsidRPr="007E3CF3">
        <w:rPr>
          <w:sz w:val="24"/>
          <w:szCs w:val="24"/>
        </w:rPr>
        <w:t xml:space="preserve"> </w:t>
      </w:r>
      <w:r w:rsidRPr="007E3CF3">
        <w:rPr>
          <w:sz w:val="24"/>
          <w:szCs w:val="24"/>
        </w:rPr>
        <w:br/>
        <w:t xml:space="preserve">от </w:t>
      </w:r>
      <w:r w:rsidR="00C845F1">
        <w:rPr>
          <w:sz w:val="24"/>
          <w:szCs w:val="24"/>
          <w:u w:val="single"/>
        </w:rPr>
        <w:t>26</w:t>
      </w:r>
      <w:r w:rsidRPr="009C7A14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4</w:t>
      </w:r>
      <w:r w:rsidRPr="009C7A1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2021</w:t>
      </w:r>
      <w:r>
        <w:rPr>
          <w:sz w:val="24"/>
          <w:szCs w:val="24"/>
        </w:rPr>
        <w:t xml:space="preserve"> г. № </w:t>
      </w:r>
      <w:r w:rsidR="00C845F1">
        <w:rPr>
          <w:sz w:val="24"/>
          <w:szCs w:val="24"/>
        </w:rPr>
        <w:t>275</w:t>
      </w:r>
    </w:p>
    <w:p w:rsidR="00560F5C" w:rsidRPr="00560F5C" w:rsidRDefault="00560F5C" w:rsidP="00560F5C">
      <w:pPr>
        <w:jc w:val="center"/>
        <w:rPr>
          <w:sz w:val="28"/>
          <w:szCs w:val="28"/>
        </w:rPr>
      </w:pPr>
      <w:r w:rsidRPr="00560F5C">
        <w:rPr>
          <w:sz w:val="28"/>
          <w:szCs w:val="28"/>
        </w:rPr>
        <w:t>СОСТАВ</w:t>
      </w:r>
    </w:p>
    <w:p w:rsidR="00560F5C" w:rsidRPr="00560F5C" w:rsidRDefault="00560F5C" w:rsidP="00560F5C">
      <w:pPr>
        <w:jc w:val="center"/>
        <w:rPr>
          <w:sz w:val="28"/>
          <w:szCs w:val="28"/>
        </w:rPr>
      </w:pPr>
      <w:r w:rsidRPr="00560F5C">
        <w:rPr>
          <w:sz w:val="28"/>
          <w:szCs w:val="28"/>
        </w:rPr>
        <w:t>Общественного совета муниципального района Исаклинский</w:t>
      </w:r>
    </w:p>
    <w:p w:rsidR="00560F5C" w:rsidRPr="00560F5C" w:rsidRDefault="00560F5C" w:rsidP="00560F5C">
      <w:pPr>
        <w:jc w:val="center"/>
        <w:rPr>
          <w:sz w:val="28"/>
          <w:szCs w:val="28"/>
        </w:rPr>
      </w:pPr>
    </w:p>
    <w:tbl>
      <w:tblPr>
        <w:tblW w:w="10081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520"/>
        <w:gridCol w:w="6912"/>
      </w:tblGrid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Маслов Владимир Михайлович</w:t>
            </w:r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 xml:space="preserve">- общественный помощник Уполномоченного по правам человека в Самарской области 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Нестерова Евгения Николаевна</w:t>
            </w:r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директор ГБОУ СОШ им. Героя Советского Союза М. К. Овсянникова с. Исаклы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Матвеева Альбина Николаевна</w:t>
            </w:r>
          </w:p>
        </w:tc>
        <w:tc>
          <w:tcPr>
            <w:tcW w:w="6912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координатор общественных наблюдателей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Зотов Виктор Николаевич</w:t>
            </w:r>
          </w:p>
        </w:tc>
        <w:tc>
          <w:tcPr>
            <w:tcW w:w="6912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руководитель исполнительного комитета местного отделения партии «Единая Россия»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Маторина Вера Ивановна</w:t>
            </w:r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председатель районного Союза женщин, Почетный работник органов местного самоуправления Самарской области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proofErr w:type="spellStart"/>
            <w:r w:rsidRPr="00560F5C">
              <w:rPr>
                <w:sz w:val="28"/>
                <w:szCs w:val="28"/>
              </w:rPr>
              <w:t>Волик</w:t>
            </w:r>
            <w:proofErr w:type="spellEnd"/>
            <w:r w:rsidRPr="00560F5C">
              <w:rPr>
                <w:sz w:val="28"/>
                <w:szCs w:val="28"/>
              </w:rPr>
              <w:t xml:space="preserve"> Елена</w:t>
            </w:r>
          </w:p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Ивановна</w:t>
            </w:r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председатель Исаклинского районного Совета ветеранов (пенсионеров) войны, труда, Вооруженных Сил и правоохранительных органов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Ятманкин  Дмитрий Антонович</w:t>
            </w:r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заслуженный работник сельского хозяйства РФ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Кузаев Пётр Михайлович</w:t>
            </w:r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bCs/>
                <w:sz w:val="28"/>
                <w:szCs w:val="28"/>
              </w:rPr>
              <w:t>- председатель Исаклинского отделения Самарской региональной общественной организации «Мордовский национально-культурный центр «</w:t>
            </w:r>
            <w:proofErr w:type="spellStart"/>
            <w:r w:rsidRPr="00560F5C">
              <w:rPr>
                <w:bCs/>
                <w:sz w:val="28"/>
                <w:szCs w:val="28"/>
              </w:rPr>
              <w:t>Масторава</w:t>
            </w:r>
            <w:proofErr w:type="spellEnd"/>
            <w:r w:rsidR="00C845F1">
              <w:rPr>
                <w:bCs/>
                <w:sz w:val="28"/>
                <w:szCs w:val="28"/>
              </w:rPr>
              <w:t>»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Савельева Надежда Михайловна</w:t>
            </w:r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руководитель центра чувашской</w:t>
            </w:r>
            <w:r w:rsidR="00C845F1">
              <w:rPr>
                <w:sz w:val="28"/>
                <w:szCs w:val="28"/>
              </w:rPr>
              <w:t xml:space="preserve"> культуры Исаклинского района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Отец Сергий</w:t>
            </w:r>
          </w:p>
        </w:tc>
        <w:tc>
          <w:tcPr>
            <w:tcW w:w="6912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благочинный  Исаклинского благочиния</w:t>
            </w:r>
          </w:p>
          <w:p w:rsidR="00560F5C" w:rsidRPr="00560F5C" w:rsidRDefault="00560F5C" w:rsidP="00AE09D2">
            <w:pPr>
              <w:rPr>
                <w:sz w:val="28"/>
                <w:szCs w:val="28"/>
              </w:rPr>
            </w:pP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proofErr w:type="spellStart"/>
            <w:r w:rsidRPr="00560F5C">
              <w:rPr>
                <w:sz w:val="28"/>
                <w:szCs w:val="28"/>
              </w:rPr>
              <w:t>Галимуллин</w:t>
            </w:r>
            <w:proofErr w:type="spellEnd"/>
            <w:r w:rsidRPr="00560F5C">
              <w:rPr>
                <w:sz w:val="28"/>
                <w:szCs w:val="28"/>
              </w:rPr>
              <w:t xml:space="preserve"> </w:t>
            </w:r>
            <w:proofErr w:type="spellStart"/>
            <w:r w:rsidRPr="00560F5C">
              <w:rPr>
                <w:sz w:val="28"/>
                <w:szCs w:val="28"/>
              </w:rPr>
              <w:t>Абузяр</w:t>
            </w:r>
            <w:proofErr w:type="spellEnd"/>
            <w:r w:rsidRPr="00560F5C">
              <w:rPr>
                <w:sz w:val="28"/>
                <w:szCs w:val="28"/>
              </w:rPr>
              <w:t xml:space="preserve"> </w:t>
            </w:r>
            <w:proofErr w:type="spellStart"/>
            <w:r w:rsidRPr="00560F5C">
              <w:rPr>
                <w:sz w:val="28"/>
                <w:szCs w:val="28"/>
              </w:rPr>
              <w:t>Гатаевич</w:t>
            </w:r>
            <w:proofErr w:type="spellEnd"/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имам-</w:t>
            </w:r>
            <w:proofErr w:type="spellStart"/>
            <w:r w:rsidRPr="00560F5C">
              <w:rPr>
                <w:sz w:val="28"/>
                <w:szCs w:val="28"/>
              </w:rPr>
              <w:t>хатыб</w:t>
            </w:r>
            <w:proofErr w:type="spellEnd"/>
            <w:r w:rsidRPr="00560F5C">
              <w:rPr>
                <w:sz w:val="28"/>
                <w:szCs w:val="28"/>
              </w:rPr>
              <w:t xml:space="preserve"> местной мусульманской религиозной организации с. Исаклы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bCs/>
                <w:color w:val="000000"/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560F5C">
              <w:rPr>
                <w:bCs/>
                <w:color w:val="000000"/>
                <w:sz w:val="28"/>
                <w:szCs w:val="28"/>
              </w:rPr>
              <w:t>Садурутдин</w:t>
            </w:r>
            <w:proofErr w:type="spellEnd"/>
          </w:p>
          <w:p w:rsidR="00560F5C" w:rsidRPr="00560F5C" w:rsidRDefault="00560F5C" w:rsidP="00AE09D2">
            <w:pPr>
              <w:rPr>
                <w:sz w:val="28"/>
                <w:szCs w:val="28"/>
              </w:rPr>
            </w:pPr>
            <w:proofErr w:type="spellStart"/>
            <w:r w:rsidRPr="00560F5C">
              <w:rPr>
                <w:bCs/>
                <w:color w:val="000000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генеральный директор Ассоциации «Территориальное объединение работодателей и предпринимателей» муниципального района Исаклинский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Лебакина Наталья Сергеевна</w:t>
            </w:r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главный редактор МАУ МИЦ «Сок</w:t>
            </w:r>
            <w:r w:rsidR="00C845F1">
              <w:rPr>
                <w:sz w:val="28"/>
                <w:szCs w:val="28"/>
              </w:rPr>
              <w:t>»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proofErr w:type="spellStart"/>
            <w:r w:rsidRPr="00560F5C">
              <w:rPr>
                <w:sz w:val="28"/>
                <w:szCs w:val="28"/>
              </w:rPr>
              <w:t>Барышева</w:t>
            </w:r>
            <w:proofErr w:type="spellEnd"/>
            <w:r w:rsidRPr="00560F5C">
              <w:rPr>
                <w:sz w:val="28"/>
                <w:szCs w:val="28"/>
              </w:rPr>
              <w:t xml:space="preserve"> Елена </w:t>
            </w:r>
            <w:proofErr w:type="spellStart"/>
            <w:r w:rsidRPr="00560F5C">
              <w:rPr>
                <w:sz w:val="28"/>
                <w:szCs w:val="28"/>
              </w:rPr>
              <w:t>Михйловна</w:t>
            </w:r>
            <w:proofErr w:type="spellEnd"/>
          </w:p>
        </w:tc>
        <w:tc>
          <w:tcPr>
            <w:tcW w:w="6912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главная медсестра Центральной районной больницы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Савенкова</w:t>
            </w:r>
          </w:p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6912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директор «Дома молодежных организаций»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Лисина Людмила Владимировна</w:t>
            </w:r>
          </w:p>
        </w:tc>
        <w:tc>
          <w:tcPr>
            <w:tcW w:w="6912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- социальный работник с. Мордово-Ишуткино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Шабанова  Любовь Александровна</w:t>
            </w:r>
          </w:p>
        </w:tc>
        <w:tc>
          <w:tcPr>
            <w:tcW w:w="6912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 xml:space="preserve">- заведующая сельским клубом </w:t>
            </w:r>
            <w:proofErr w:type="spellStart"/>
            <w:r w:rsidRPr="00560F5C">
              <w:rPr>
                <w:sz w:val="28"/>
                <w:szCs w:val="28"/>
              </w:rPr>
              <w:t>с</w:t>
            </w:r>
            <w:proofErr w:type="gramStart"/>
            <w:r w:rsidRPr="00560F5C">
              <w:rPr>
                <w:sz w:val="28"/>
                <w:szCs w:val="28"/>
              </w:rPr>
              <w:t>.С</w:t>
            </w:r>
            <w:proofErr w:type="gramEnd"/>
            <w:r w:rsidRPr="00560F5C">
              <w:rPr>
                <w:sz w:val="28"/>
                <w:szCs w:val="28"/>
              </w:rPr>
              <w:t>тарая</w:t>
            </w:r>
            <w:proofErr w:type="spellEnd"/>
            <w:r w:rsidRPr="00560F5C">
              <w:rPr>
                <w:sz w:val="28"/>
                <w:szCs w:val="28"/>
              </w:rPr>
              <w:t xml:space="preserve"> Чесноковка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Федорова Галина Владимировна</w:t>
            </w:r>
          </w:p>
        </w:tc>
        <w:tc>
          <w:tcPr>
            <w:tcW w:w="6912" w:type="dxa"/>
          </w:tcPr>
          <w:p w:rsidR="00560F5C" w:rsidRPr="00560F5C" w:rsidRDefault="00560F5C" w:rsidP="00C845F1">
            <w:pPr>
              <w:tabs>
                <w:tab w:val="left" w:pos="142"/>
              </w:tabs>
              <w:outlineLvl w:val="0"/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 xml:space="preserve">- воспитатель  </w:t>
            </w:r>
            <w:r w:rsidRPr="00560F5C">
              <w:rPr>
                <w:bCs/>
                <w:kern w:val="36"/>
                <w:sz w:val="28"/>
                <w:szCs w:val="28"/>
              </w:rPr>
              <w:t>«</w:t>
            </w:r>
            <w:proofErr w:type="spellStart"/>
            <w:r w:rsidRPr="00560F5C">
              <w:rPr>
                <w:bCs/>
                <w:kern w:val="36"/>
                <w:sz w:val="28"/>
                <w:szCs w:val="28"/>
              </w:rPr>
              <w:t>Клявлинского</w:t>
            </w:r>
            <w:proofErr w:type="spellEnd"/>
            <w:r w:rsidRPr="00560F5C">
              <w:rPr>
                <w:bCs/>
                <w:kern w:val="36"/>
                <w:sz w:val="28"/>
                <w:szCs w:val="28"/>
              </w:rPr>
              <w:t xml:space="preserve"> реабилитационного центра для детей и подростков с ограниченными возможностями»</w:t>
            </w:r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19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Антонова Зинаида Петровна</w:t>
            </w:r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 xml:space="preserve">- заведующая библиотекой  д. Сухарь </w:t>
            </w:r>
            <w:proofErr w:type="spellStart"/>
            <w:r w:rsidRPr="00560F5C">
              <w:rPr>
                <w:sz w:val="28"/>
                <w:szCs w:val="28"/>
              </w:rPr>
              <w:t>Матак</w:t>
            </w:r>
            <w:proofErr w:type="spellEnd"/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Михайлов Алексей Степанович</w:t>
            </w:r>
          </w:p>
        </w:tc>
        <w:tc>
          <w:tcPr>
            <w:tcW w:w="6912" w:type="dxa"/>
          </w:tcPr>
          <w:p w:rsidR="00560F5C" w:rsidRPr="00560F5C" w:rsidRDefault="00560F5C" w:rsidP="00C845F1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 xml:space="preserve">- председатель совета ветеранов с. </w:t>
            </w:r>
            <w:proofErr w:type="spellStart"/>
            <w:r w:rsidRPr="00560F5C">
              <w:rPr>
                <w:sz w:val="28"/>
                <w:szCs w:val="28"/>
              </w:rPr>
              <w:t>Саперкино</w:t>
            </w:r>
            <w:proofErr w:type="spellEnd"/>
          </w:p>
        </w:tc>
      </w:tr>
      <w:tr w:rsidR="00560F5C" w:rsidRPr="00560F5C" w:rsidTr="00560F5C">
        <w:tc>
          <w:tcPr>
            <w:tcW w:w="649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proofErr w:type="spellStart"/>
            <w:r w:rsidRPr="00560F5C">
              <w:rPr>
                <w:sz w:val="28"/>
                <w:szCs w:val="28"/>
              </w:rPr>
              <w:t>Сульдимирова</w:t>
            </w:r>
            <w:proofErr w:type="spellEnd"/>
            <w:r w:rsidRPr="00560F5C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6912" w:type="dxa"/>
          </w:tcPr>
          <w:p w:rsidR="00560F5C" w:rsidRPr="00560F5C" w:rsidRDefault="00560F5C" w:rsidP="00AE09D2">
            <w:pPr>
              <w:rPr>
                <w:sz w:val="28"/>
                <w:szCs w:val="28"/>
              </w:rPr>
            </w:pPr>
            <w:r w:rsidRPr="00560F5C">
              <w:rPr>
                <w:sz w:val="28"/>
                <w:szCs w:val="28"/>
              </w:rPr>
              <w:t xml:space="preserve">- </w:t>
            </w:r>
            <w:proofErr w:type="spellStart"/>
            <w:r w:rsidRPr="00560F5C">
              <w:rPr>
                <w:sz w:val="28"/>
                <w:szCs w:val="28"/>
              </w:rPr>
              <w:t>муз</w:t>
            </w:r>
            <w:proofErr w:type="gramStart"/>
            <w:r w:rsidRPr="00560F5C">
              <w:rPr>
                <w:sz w:val="28"/>
                <w:szCs w:val="28"/>
              </w:rPr>
              <w:t>.р</w:t>
            </w:r>
            <w:proofErr w:type="gramEnd"/>
            <w:r w:rsidRPr="00560F5C">
              <w:rPr>
                <w:sz w:val="28"/>
                <w:szCs w:val="28"/>
              </w:rPr>
              <w:t>аботник</w:t>
            </w:r>
            <w:proofErr w:type="spellEnd"/>
            <w:r w:rsidRPr="00560F5C">
              <w:rPr>
                <w:sz w:val="28"/>
                <w:szCs w:val="28"/>
              </w:rPr>
              <w:t xml:space="preserve"> детского сада «Солнышко» с. Новое Ганькино</w:t>
            </w:r>
          </w:p>
        </w:tc>
      </w:tr>
    </w:tbl>
    <w:p w:rsidR="00FA34AE" w:rsidRDefault="00FA34AE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>
      <w:pPr>
        <w:rPr>
          <w:sz w:val="28"/>
          <w:szCs w:val="28"/>
        </w:rPr>
      </w:pPr>
    </w:p>
    <w:p w:rsidR="00560F5C" w:rsidRDefault="00560F5C" w:rsidP="00560F5C">
      <w:pPr>
        <w:spacing w:before="100" w:beforeAutospacing="1" w:after="240"/>
        <w:jc w:val="right"/>
        <w:rPr>
          <w:sz w:val="24"/>
          <w:szCs w:val="24"/>
        </w:rPr>
      </w:pPr>
    </w:p>
    <w:p w:rsidR="00560F5C" w:rsidRDefault="00560F5C" w:rsidP="00560F5C">
      <w:pPr>
        <w:spacing w:before="100" w:beforeAutospacing="1" w:after="240"/>
        <w:jc w:val="right"/>
        <w:rPr>
          <w:sz w:val="24"/>
          <w:szCs w:val="24"/>
        </w:rPr>
      </w:pPr>
    </w:p>
    <w:p w:rsidR="00C845F1" w:rsidRDefault="00C845F1" w:rsidP="00560F5C">
      <w:pPr>
        <w:spacing w:before="100" w:beforeAutospacing="1" w:after="240"/>
        <w:jc w:val="right"/>
        <w:rPr>
          <w:sz w:val="24"/>
          <w:szCs w:val="24"/>
        </w:rPr>
      </w:pPr>
    </w:p>
    <w:p w:rsidR="00C845F1" w:rsidRDefault="00C845F1" w:rsidP="00560F5C">
      <w:pPr>
        <w:spacing w:before="100" w:beforeAutospacing="1" w:after="240"/>
        <w:jc w:val="right"/>
        <w:rPr>
          <w:sz w:val="24"/>
          <w:szCs w:val="24"/>
        </w:rPr>
      </w:pPr>
    </w:p>
    <w:p w:rsidR="00C845F1" w:rsidRDefault="00C845F1" w:rsidP="00560F5C">
      <w:pPr>
        <w:spacing w:before="100" w:beforeAutospacing="1" w:after="240"/>
        <w:jc w:val="right"/>
        <w:rPr>
          <w:sz w:val="24"/>
          <w:szCs w:val="24"/>
        </w:rPr>
      </w:pPr>
    </w:p>
    <w:p w:rsidR="00C845F1" w:rsidRDefault="00C845F1" w:rsidP="00560F5C">
      <w:pPr>
        <w:spacing w:before="100" w:beforeAutospacing="1" w:after="240"/>
        <w:jc w:val="right"/>
        <w:rPr>
          <w:sz w:val="24"/>
          <w:szCs w:val="24"/>
        </w:rPr>
      </w:pPr>
    </w:p>
    <w:p w:rsidR="00C845F1" w:rsidRDefault="00C845F1" w:rsidP="00560F5C">
      <w:pPr>
        <w:spacing w:before="100" w:beforeAutospacing="1" w:after="240"/>
        <w:jc w:val="right"/>
        <w:rPr>
          <w:sz w:val="24"/>
          <w:szCs w:val="24"/>
        </w:rPr>
      </w:pPr>
    </w:p>
    <w:p w:rsidR="00560F5C" w:rsidRPr="009C7A14" w:rsidRDefault="00560F5C" w:rsidP="00560F5C">
      <w:pPr>
        <w:spacing w:before="100" w:beforeAutospacing="1" w:after="24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Приложение №</w:t>
      </w:r>
      <w:r w:rsidRPr="007E3CF3">
        <w:rPr>
          <w:sz w:val="24"/>
          <w:szCs w:val="24"/>
        </w:rPr>
        <w:t xml:space="preserve">2 </w:t>
      </w:r>
      <w:r w:rsidRPr="007E3CF3">
        <w:rPr>
          <w:sz w:val="24"/>
          <w:szCs w:val="24"/>
        </w:rPr>
        <w:br/>
        <w:t xml:space="preserve">к постановлению </w:t>
      </w:r>
      <w:r w:rsidRPr="007E3CF3">
        <w:rPr>
          <w:sz w:val="24"/>
          <w:szCs w:val="24"/>
        </w:rPr>
        <w:br/>
        <w:t xml:space="preserve">от </w:t>
      </w:r>
      <w:r w:rsidR="00C845F1">
        <w:rPr>
          <w:sz w:val="24"/>
          <w:szCs w:val="24"/>
          <w:u w:val="single"/>
        </w:rPr>
        <w:t>26</w:t>
      </w:r>
      <w:r w:rsidRPr="009C7A14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4</w:t>
      </w:r>
      <w:r w:rsidRPr="009C7A1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2021</w:t>
      </w:r>
      <w:r>
        <w:rPr>
          <w:sz w:val="24"/>
          <w:szCs w:val="24"/>
        </w:rPr>
        <w:t xml:space="preserve"> г. №</w:t>
      </w:r>
      <w:r w:rsidRPr="007E3CF3">
        <w:rPr>
          <w:sz w:val="24"/>
          <w:szCs w:val="24"/>
        </w:rPr>
        <w:t xml:space="preserve"> </w:t>
      </w:r>
      <w:r w:rsidR="00C845F1">
        <w:rPr>
          <w:sz w:val="24"/>
          <w:szCs w:val="24"/>
        </w:rPr>
        <w:t>275</w:t>
      </w:r>
    </w:p>
    <w:p w:rsidR="00560F5C" w:rsidRDefault="00560F5C" w:rsidP="00560F5C">
      <w:pPr>
        <w:jc w:val="center"/>
        <w:outlineLvl w:val="2"/>
        <w:rPr>
          <w:b/>
          <w:bCs/>
          <w:sz w:val="27"/>
          <w:szCs w:val="27"/>
        </w:rPr>
      </w:pPr>
      <w:r w:rsidRPr="007E3CF3">
        <w:rPr>
          <w:b/>
          <w:bCs/>
          <w:sz w:val="27"/>
          <w:szCs w:val="27"/>
        </w:rPr>
        <w:t>ПОЛОЖЕНИЕ</w:t>
      </w:r>
    </w:p>
    <w:p w:rsidR="00560F5C" w:rsidRDefault="00560F5C" w:rsidP="00560F5C">
      <w:pPr>
        <w:jc w:val="center"/>
        <w:outlineLvl w:val="2"/>
        <w:rPr>
          <w:b/>
          <w:bCs/>
          <w:sz w:val="27"/>
          <w:szCs w:val="27"/>
        </w:rPr>
      </w:pPr>
      <w:r w:rsidRPr="007E3CF3">
        <w:rPr>
          <w:b/>
          <w:bCs/>
          <w:sz w:val="27"/>
          <w:szCs w:val="27"/>
        </w:rPr>
        <w:t xml:space="preserve">ОБ ОБЩЕСТВЕННОМ СОВЕТЕ </w:t>
      </w:r>
    </w:p>
    <w:p w:rsidR="00560F5C" w:rsidRDefault="00560F5C" w:rsidP="00560F5C">
      <w:pPr>
        <w:jc w:val="center"/>
        <w:outlineLvl w:val="2"/>
        <w:rPr>
          <w:b/>
          <w:bCs/>
          <w:sz w:val="27"/>
          <w:szCs w:val="27"/>
        </w:rPr>
      </w:pPr>
      <w:r w:rsidRPr="007E3CF3">
        <w:rPr>
          <w:b/>
          <w:bCs/>
          <w:sz w:val="27"/>
          <w:szCs w:val="27"/>
        </w:rPr>
        <w:t>МУНИЦИПАЛЬНОГО РАЙОНА</w:t>
      </w:r>
      <w:r>
        <w:rPr>
          <w:b/>
          <w:bCs/>
          <w:sz w:val="27"/>
          <w:szCs w:val="27"/>
        </w:rPr>
        <w:t xml:space="preserve"> ИСАКЛИНСКИЙ</w:t>
      </w:r>
    </w:p>
    <w:p w:rsidR="00560F5C" w:rsidRPr="00E470F7" w:rsidRDefault="00560F5C" w:rsidP="00560F5C">
      <w:pPr>
        <w:jc w:val="center"/>
        <w:outlineLvl w:val="2"/>
        <w:rPr>
          <w:b/>
          <w:bCs/>
          <w:sz w:val="16"/>
          <w:szCs w:val="16"/>
          <w:vertAlign w:val="subscript"/>
        </w:rPr>
      </w:pPr>
    </w:p>
    <w:p w:rsidR="00560F5C" w:rsidRPr="007E3CF3" w:rsidRDefault="00560F5C" w:rsidP="00560F5C">
      <w:pPr>
        <w:jc w:val="center"/>
        <w:outlineLvl w:val="3"/>
        <w:rPr>
          <w:b/>
          <w:bCs/>
          <w:sz w:val="28"/>
          <w:szCs w:val="28"/>
        </w:rPr>
      </w:pPr>
      <w:r w:rsidRPr="007E3CF3">
        <w:rPr>
          <w:b/>
          <w:bCs/>
          <w:sz w:val="24"/>
          <w:szCs w:val="24"/>
        </w:rPr>
        <w:t>1</w:t>
      </w:r>
      <w:r w:rsidRPr="007E3CF3">
        <w:rPr>
          <w:b/>
          <w:bCs/>
          <w:sz w:val="28"/>
          <w:szCs w:val="28"/>
        </w:rPr>
        <w:t>. Общие положения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 xml:space="preserve">1.1. </w:t>
      </w:r>
      <w:proofErr w:type="gramStart"/>
      <w:r w:rsidRPr="007E3CF3">
        <w:rPr>
          <w:sz w:val="28"/>
          <w:szCs w:val="28"/>
        </w:rPr>
        <w:t>Общественный Совет муниципального района (далее - Совет) является коллегиальным совещательным органом, образованным в целях обеспечения эффективного взаимодействия органов местного самоуправления с</w:t>
      </w:r>
      <w:r>
        <w:rPr>
          <w:sz w:val="28"/>
          <w:szCs w:val="28"/>
        </w:rPr>
        <w:t xml:space="preserve"> населением,</w:t>
      </w:r>
      <w:r w:rsidRPr="007E3CF3">
        <w:rPr>
          <w:sz w:val="28"/>
          <w:szCs w:val="28"/>
        </w:rPr>
        <w:t xml:space="preserve"> политическими парти</w:t>
      </w:r>
      <w:r>
        <w:rPr>
          <w:sz w:val="28"/>
          <w:szCs w:val="28"/>
        </w:rPr>
        <w:t>ями, общественными организациями, предпринимателями</w:t>
      </w:r>
      <w:r w:rsidRPr="007E3CF3">
        <w:rPr>
          <w:sz w:val="28"/>
          <w:szCs w:val="28"/>
        </w:rPr>
        <w:t xml:space="preserve"> и товаропроизводител</w:t>
      </w:r>
      <w:r>
        <w:rPr>
          <w:sz w:val="28"/>
          <w:szCs w:val="28"/>
        </w:rPr>
        <w:t xml:space="preserve">ями, </w:t>
      </w:r>
      <w:r w:rsidRPr="007E3CF3">
        <w:rPr>
          <w:sz w:val="28"/>
          <w:szCs w:val="28"/>
        </w:rPr>
        <w:t>осуществляющими свою деятельность в соответствии с действующим законодательством РФ, на территории муниципального района Исаклинский.</w:t>
      </w:r>
      <w:proofErr w:type="gramEnd"/>
    </w:p>
    <w:p w:rsidR="00560F5C" w:rsidRPr="003858A3" w:rsidRDefault="00560F5C" w:rsidP="00560F5C">
      <w:pPr>
        <w:ind w:firstLine="708"/>
        <w:jc w:val="both"/>
        <w:rPr>
          <w:sz w:val="28"/>
          <w:szCs w:val="28"/>
        </w:rPr>
      </w:pPr>
      <w:r w:rsidRPr="007E3CF3">
        <w:rPr>
          <w:sz w:val="28"/>
          <w:szCs w:val="28"/>
        </w:rPr>
        <w:t xml:space="preserve">1.2. </w:t>
      </w:r>
      <w:r w:rsidRPr="003858A3">
        <w:rPr>
          <w:sz w:val="28"/>
          <w:szCs w:val="28"/>
        </w:rPr>
        <w:t>Общественный  Совет руководствуется в своей деятельности Конституцией Российской Федерации, Федеральным законом от 19 мая 1995 года № 82-ФЗ «Об общественных объединениях», Федеральным законом от 12 января 1996 года № 7-ФЗ «О некоммерческих организациях», иными нормативными правовыми актами Российской Федерации, Самарской области и муниципального района Исаклинский, а также настоящим Положением.</w:t>
      </w:r>
    </w:p>
    <w:p w:rsidR="00560F5C" w:rsidRPr="00E470F7" w:rsidRDefault="00560F5C" w:rsidP="00560F5C">
      <w:pPr>
        <w:ind w:firstLine="567"/>
        <w:jc w:val="both"/>
        <w:rPr>
          <w:b/>
          <w:bCs/>
          <w:sz w:val="16"/>
          <w:szCs w:val="16"/>
        </w:rPr>
      </w:pPr>
    </w:p>
    <w:p w:rsidR="00560F5C" w:rsidRPr="007E3CF3" w:rsidRDefault="00560F5C" w:rsidP="00560F5C">
      <w:pPr>
        <w:ind w:left="2124" w:firstLine="708"/>
        <w:jc w:val="both"/>
        <w:rPr>
          <w:b/>
          <w:bCs/>
          <w:sz w:val="28"/>
          <w:szCs w:val="28"/>
        </w:rPr>
      </w:pPr>
      <w:r w:rsidRPr="007E3CF3">
        <w:rPr>
          <w:b/>
          <w:bCs/>
          <w:sz w:val="28"/>
          <w:szCs w:val="28"/>
        </w:rPr>
        <w:t>2. Задачи и функции Совета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2.1. Основными задачами Совета являются: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2.1.1. Обеспечение взаимодействия органов местного самоуправления с населением, политическими партиями, общественными о</w:t>
      </w:r>
      <w:r>
        <w:rPr>
          <w:sz w:val="28"/>
          <w:szCs w:val="28"/>
        </w:rPr>
        <w:t xml:space="preserve">рганизациями, </w:t>
      </w:r>
      <w:r w:rsidRPr="007E3CF3">
        <w:rPr>
          <w:sz w:val="28"/>
          <w:szCs w:val="28"/>
        </w:rPr>
        <w:t>предпринимател</w:t>
      </w:r>
      <w:r>
        <w:rPr>
          <w:sz w:val="28"/>
          <w:szCs w:val="28"/>
        </w:rPr>
        <w:t>ями</w:t>
      </w:r>
      <w:r w:rsidRPr="007E3CF3">
        <w:rPr>
          <w:sz w:val="28"/>
          <w:szCs w:val="28"/>
        </w:rPr>
        <w:t xml:space="preserve"> и товаропроизводител</w:t>
      </w:r>
      <w:r>
        <w:rPr>
          <w:sz w:val="28"/>
          <w:szCs w:val="28"/>
        </w:rPr>
        <w:t xml:space="preserve">ями </w:t>
      </w:r>
      <w:r w:rsidRPr="007E3CF3">
        <w:rPr>
          <w:sz w:val="28"/>
          <w:szCs w:val="28"/>
        </w:rPr>
        <w:t>района.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2.1.2. Содействие достижению общественного согласия при решении важнейших</w:t>
      </w:r>
      <w:r>
        <w:rPr>
          <w:sz w:val="28"/>
          <w:szCs w:val="28"/>
        </w:rPr>
        <w:t xml:space="preserve"> экономических, </w:t>
      </w:r>
      <w:r w:rsidRPr="007E3CF3">
        <w:rPr>
          <w:sz w:val="28"/>
          <w:szCs w:val="28"/>
        </w:rPr>
        <w:t>социальных и политических вопросов в районе.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2.1.3. Выработка рекомендаций по политическим, правовым и социально-экономическим вопросам.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2.1.4. Анализ и учет общественного мнения.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 Информирование Г</w:t>
      </w:r>
      <w:r w:rsidRPr="007E3CF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</w:t>
      </w:r>
      <w:r w:rsidRPr="007E3CF3">
        <w:rPr>
          <w:sz w:val="28"/>
          <w:szCs w:val="28"/>
        </w:rPr>
        <w:t>района о происходящих процессах и тенденциях в общественном сознании, здравоохранении, образовании, культуре. Выработка аргументированных предложений.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 xml:space="preserve">2.2. Совет в </w:t>
      </w:r>
      <w:proofErr w:type="gramStart"/>
      <w:r w:rsidRPr="007E3CF3">
        <w:rPr>
          <w:sz w:val="28"/>
          <w:szCs w:val="28"/>
        </w:rPr>
        <w:t>соответствии</w:t>
      </w:r>
      <w:proofErr w:type="gramEnd"/>
      <w:r w:rsidRPr="007E3CF3">
        <w:rPr>
          <w:sz w:val="28"/>
          <w:szCs w:val="28"/>
        </w:rPr>
        <w:t xml:space="preserve"> с возложенными на него задачами и в пределах предоставленных полномочий выполняет следующие функции: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2.2.1. Выработка рекомендаций по социально-экономическим вопросам.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2.2.2. Организация "круглых столов", социологических опросов населения, анализ общественного мнения.</w:t>
      </w:r>
    </w:p>
    <w:p w:rsidR="00560F5C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2.2.3. Оказание помощи в организации информирования населения.</w:t>
      </w:r>
    </w:p>
    <w:p w:rsidR="00560F5C" w:rsidRPr="00E470F7" w:rsidRDefault="00560F5C" w:rsidP="00560F5C">
      <w:pPr>
        <w:ind w:firstLine="567"/>
        <w:jc w:val="both"/>
        <w:rPr>
          <w:sz w:val="16"/>
          <w:szCs w:val="16"/>
        </w:rPr>
      </w:pPr>
    </w:p>
    <w:p w:rsidR="00560F5C" w:rsidRPr="007E3CF3" w:rsidRDefault="00560F5C" w:rsidP="00560F5C">
      <w:pPr>
        <w:ind w:firstLine="567"/>
        <w:jc w:val="center"/>
        <w:outlineLvl w:val="3"/>
        <w:rPr>
          <w:b/>
          <w:bCs/>
          <w:sz w:val="28"/>
          <w:szCs w:val="28"/>
        </w:rPr>
      </w:pPr>
      <w:r w:rsidRPr="007E3CF3">
        <w:rPr>
          <w:b/>
          <w:bCs/>
          <w:sz w:val="28"/>
          <w:szCs w:val="28"/>
        </w:rPr>
        <w:t>3. Полномочия Совета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Для осуществления возложенных на Совет задач представители Совета имеют право: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3.1. Присутствовать на заседаниях Собрания представителей</w:t>
      </w:r>
      <w:r>
        <w:rPr>
          <w:sz w:val="28"/>
          <w:szCs w:val="28"/>
        </w:rPr>
        <w:t>, коллегии администрации</w:t>
      </w:r>
      <w:r w:rsidRPr="007E3CF3">
        <w:rPr>
          <w:sz w:val="28"/>
          <w:szCs w:val="28"/>
        </w:rPr>
        <w:t xml:space="preserve"> муниципального района.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lastRenderedPageBreak/>
        <w:t xml:space="preserve">3.2. Присутствовать на собраниях граждан, проводимых </w:t>
      </w:r>
      <w:r>
        <w:rPr>
          <w:sz w:val="28"/>
          <w:szCs w:val="28"/>
        </w:rPr>
        <w:t>исполнительно-распорядительными органами местного самоуправления</w:t>
      </w:r>
      <w:r w:rsidRPr="007E3CF3">
        <w:rPr>
          <w:sz w:val="28"/>
          <w:szCs w:val="28"/>
        </w:rPr>
        <w:t>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3.</w:t>
      </w:r>
      <w:r>
        <w:rPr>
          <w:sz w:val="28"/>
          <w:szCs w:val="28"/>
        </w:rPr>
        <w:t>3. Направлять свои предложения Г</w:t>
      </w:r>
      <w:r w:rsidRPr="007E3CF3">
        <w:rPr>
          <w:sz w:val="28"/>
          <w:szCs w:val="28"/>
        </w:rPr>
        <w:t>лаве муниципального района.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3.4. Информировать общественность о своей деятельности.</w:t>
      </w:r>
    </w:p>
    <w:p w:rsidR="00560F5C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3.5. Организовывать "круглые столы", заниматься аналитической и просветительской деятельностью.</w:t>
      </w:r>
    </w:p>
    <w:p w:rsidR="00560F5C" w:rsidRPr="00E470F7" w:rsidRDefault="00560F5C" w:rsidP="00560F5C">
      <w:pPr>
        <w:ind w:firstLine="567"/>
        <w:jc w:val="both"/>
        <w:rPr>
          <w:sz w:val="16"/>
          <w:szCs w:val="16"/>
        </w:rPr>
      </w:pPr>
    </w:p>
    <w:p w:rsidR="00560F5C" w:rsidRPr="007E3CF3" w:rsidRDefault="00560F5C" w:rsidP="00560F5C">
      <w:pPr>
        <w:ind w:firstLine="567"/>
        <w:jc w:val="center"/>
        <w:outlineLvl w:val="3"/>
        <w:rPr>
          <w:b/>
          <w:bCs/>
          <w:sz w:val="28"/>
          <w:szCs w:val="28"/>
        </w:rPr>
      </w:pPr>
      <w:r w:rsidRPr="007E3CF3">
        <w:rPr>
          <w:b/>
          <w:bCs/>
          <w:sz w:val="28"/>
          <w:szCs w:val="28"/>
        </w:rPr>
        <w:t>4. Состав, порядок формирования и работы Совета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4.1.</w:t>
      </w:r>
      <w:r>
        <w:rPr>
          <w:sz w:val="28"/>
          <w:szCs w:val="28"/>
        </w:rPr>
        <w:t xml:space="preserve"> Совет создается по инициативе А</w:t>
      </w:r>
      <w:r w:rsidRPr="007E3CF3">
        <w:rPr>
          <w:sz w:val="28"/>
          <w:szCs w:val="28"/>
        </w:rPr>
        <w:t>дминистрации муниципального района.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4.2. Глава му</w:t>
      </w:r>
      <w:r>
        <w:rPr>
          <w:sz w:val="28"/>
          <w:szCs w:val="28"/>
        </w:rPr>
        <w:t>ниципального района утверждает состав Общественного Совета.</w:t>
      </w:r>
      <w:r w:rsidRPr="007E3CF3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Общественного Совета составляет не менее 15 человек.</w:t>
      </w:r>
    </w:p>
    <w:p w:rsidR="00560F5C" w:rsidRDefault="00560F5C" w:rsidP="00560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E3CF3">
        <w:rPr>
          <w:sz w:val="28"/>
          <w:szCs w:val="28"/>
        </w:rPr>
        <w:t>. Совет состоит из председателя, заместителя председателя, секретаря и членов.</w:t>
      </w:r>
    </w:p>
    <w:p w:rsidR="00560F5C" w:rsidRDefault="00560F5C" w:rsidP="00560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Совет состоит из 4 постоянных комиссий: </w:t>
      </w:r>
    </w:p>
    <w:p w:rsidR="00560F5C" w:rsidRDefault="00560F5C" w:rsidP="00560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социальным вопросам</w:t>
      </w:r>
    </w:p>
    <w:p w:rsidR="00560F5C" w:rsidRDefault="00560F5C" w:rsidP="00560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межнацинальным вопросам</w:t>
      </w:r>
    </w:p>
    <w:p w:rsidR="00560F5C" w:rsidRDefault="00560F5C" w:rsidP="00560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бюджету, финансам, налогам, муниципальной собственности, предпринимательству и торговли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сельскому хозяйству, охране окружающей среды, жилищно-коммунальному хозяйству и строительству. 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E3CF3">
        <w:rPr>
          <w:sz w:val="28"/>
          <w:szCs w:val="28"/>
        </w:rPr>
        <w:t>. Председатель Совета избирается членами Совета путем открытого голосования и осуществляет следующие функции: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- назначает заместителя председателя и секретаря Совета из числа членов Совета;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- осуществляет руководство работой Совета;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- созывает заседания Совета;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- ведет заседания Совета;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- утверждает (подписывает) документы Совета.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В случае отсутствия председателя Совета его обязанности по поручению председателя Совета выполняет заместитель председателя Совета.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 xml:space="preserve">4.7. Секретарь Совета несет ответственность за делопроизводство, готовит материалы к заседаниям, оповещает членов Совета о времени и месте проведения заседания, осуществляет </w:t>
      </w:r>
      <w:proofErr w:type="gramStart"/>
      <w:r w:rsidRPr="007E3CF3">
        <w:rPr>
          <w:sz w:val="28"/>
          <w:szCs w:val="28"/>
        </w:rPr>
        <w:t>контроль за</w:t>
      </w:r>
      <w:proofErr w:type="gramEnd"/>
      <w:r w:rsidRPr="007E3CF3">
        <w:rPr>
          <w:sz w:val="28"/>
          <w:szCs w:val="28"/>
        </w:rPr>
        <w:t xml:space="preserve"> доведением решений Совета до заинтересованных лиц.</w:t>
      </w:r>
    </w:p>
    <w:p w:rsidR="00E470F7" w:rsidRPr="00E470F7" w:rsidRDefault="00560F5C" w:rsidP="00560F5C">
      <w:pPr>
        <w:ind w:firstLine="567"/>
        <w:jc w:val="both"/>
        <w:rPr>
          <w:color w:val="202124"/>
          <w:sz w:val="28"/>
          <w:szCs w:val="28"/>
          <w:shd w:val="clear" w:color="auto" w:fill="FFFFFF"/>
        </w:rPr>
      </w:pPr>
      <w:r w:rsidRPr="00E470F7">
        <w:rPr>
          <w:sz w:val="28"/>
          <w:szCs w:val="28"/>
        </w:rPr>
        <w:t xml:space="preserve">4.8. </w:t>
      </w:r>
      <w:r w:rsidR="00E470F7" w:rsidRPr="00E470F7">
        <w:rPr>
          <w:color w:val="202124"/>
          <w:sz w:val="28"/>
          <w:szCs w:val="28"/>
          <w:shd w:val="clear" w:color="auto" w:fill="FFFFFF"/>
        </w:rPr>
        <w:t>Заседания </w:t>
      </w:r>
      <w:r w:rsidR="00E470F7" w:rsidRPr="00E470F7">
        <w:rPr>
          <w:bCs/>
          <w:color w:val="202124"/>
          <w:sz w:val="28"/>
          <w:szCs w:val="28"/>
          <w:shd w:val="clear" w:color="auto" w:fill="FFFFFF"/>
        </w:rPr>
        <w:t>Общественного совета</w:t>
      </w:r>
      <w:r w:rsidR="00E470F7" w:rsidRPr="00E470F7">
        <w:rPr>
          <w:color w:val="202124"/>
          <w:sz w:val="28"/>
          <w:szCs w:val="28"/>
          <w:shd w:val="clear" w:color="auto" w:fill="FFFFFF"/>
        </w:rPr>
        <w:t xml:space="preserve"> проводятся по мере необходимости, но не реже одного раза в квартал. </w:t>
      </w:r>
    </w:p>
    <w:p w:rsidR="00E470F7" w:rsidRPr="00E470F7" w:rsidRDefault="00E470F7" w:rsidP="00560F5C">
      <w:pPr>
        <w:ind w:firstLine="567"/>
        <w:jc w:val="both"/>
        <w:rPr>
          <w:sz w:val="28"/>
          <w:szCs w:val="28"/>
        </w:rPr>
      </w:pPr>
      <w:r w:rsidRPr="00E470F7">
        <w:rPr>
          <w:color w:val="202124"/>
          <w:sz w:val="28"/>
          <w:szCs w:val="28"/>
          <w:shd w:val="clear" w:color="auto" w:fill="FFFFFF"/>
        </w:rPr>
        <w:t>49. </w:t>
      </w:r>
      <w:r w:rsidRPr="00E470F7">
        <w:rPr>
          <w:bCs/>
          <w:color w:val="202124"/>
          <w:sz w:val="28"/>
          <w:szCs w:val="28"/>
          <w:shd w:val="clear" w:color="auto" w:fill="FFFFFF"/>
        </w:rPr>
        <w:t>Срок полномочий</w:t>
      </w:r>
      <w:r w:rsidRPr="00E470F7">
        <w:rPr>
          <w:color w:val="202124"/>
          <w:sz w:val="28"/>
          <w:szCs w:val="28"/>
          <w:shd w:val="clear" w:color="auto" w:fill="FFFFFF"/>
        </w:rPr>
        <w:t> членов </w:t>
      </w:r>
      <w:r w:rsidRPr="00E470F7">
        <w:rPr>
          <w:bCs/>
          <w:color w:val="202124"/>
          <w:sz w:val="28"/>
          <w:szCs w:val="28"/>
          <w:shd w:val="clear" w:color="auto" w:fill="FFFFFF"/>
        </w:rPr>
        <w:t>Общественного совета</w:t>
      </w:r>
      <w:r w:rsidRPr="00E470F7">
        <w:rPr>
          <w:color w:val="202124"/>
          <w:sz w:val="28"/>
          <w:szCs w:val="28"/>
          <w:shd w:val="clear" w:color="auto" w:fill="FFFFFF"/>
        </w:rPr>
        <w:t> истекает через три года со дня первого заседания </w:t>
      </w:r>
      <w:r w:rsidRPr="00E470F7">
        <w:rPr>
          <w:bCs/>
          <w:color w:val="202124"/>
          <w:sz w:val="28"/>
          <w:szCs w:val="28"/>
          <w:shd w:val="clear" w:color="auto" w:fill="FFFFFF"/>
        </w:rPr>
        <w:t>Общественного совет</w:t>
      </w:r>
      <w:r w:rsidR="00C845F1">
        <w:rPr>
          <w:bCs/>
          <w:color w:val="202124"/>
          <w:sz w:val="28"/>
          <w:szCs w:val="28"/>
          <w:shd w:val="clear" w:color="auto" w:fill="FFFFFF"/>
        </w:rPr>
        <w:t>а.</w:t>
      </w:r>
      <w:r w:rsidRPr="00E470F7">
        <w:rPr>
          <w:sz w:val="28"/>
          <w:szCs w:val="28"/>
        </w:rPr>
        <w:t xml:space="preserve"> </w:t>
      </w:r>
    </w:p>
    <w:p w:rsidR="00560F5C" w:rsidRPr="007E3CF3" w:rsidRDefault="00E470F7" w:rsidP="00560F5C">
      <w:pPr>
        <w:ind w:firstLine="567"/>
        <w:jc w:val="both"/>
        <w:rPr>
          <w:sz w:val="28"/>
          <w:szCs w:val="28"/>
        </w:rPr>
      </w:pPr>
      <w:r w:rsidRPr="00E470F7">
        <w:rPr>
          <w:sz w:val="28"/>
          <w:szCs w:val="28"/>
        </w:rPr>
        <w:t>4.10</w:t>
      </w:r>
      <w:r w:rsidR="00560F5C" w:rsidRPr="00E470F7">
        <w:rPr>
          <w:sz w:val="28"/>
          <w:szCs w:val="28"/>
        </w:rPr>
        <w:t>. Заседание Совета считается правомочным</w:t>
      </w:r>
      <w:r w:rsidR="00560F5C" w:rsidRPr="007E3CF3">
        <w:rPr>
          <w:sz w:val="28"/>
          <w:szCs w:val="28"/>
        </w:rPr>
        <w:t>, если на нем присутствуют более половины членов Совета. Решения Совета принимаются простым большинством голосов от числа членов Совета, присутствующих на заседании, и оформляются протоколом, который подписывают председатель Совета и секретарь Совета.</w:t>
      </w:r>
    </w:p>
    <w:p w:rsidR="00560F5C" w:rsidRPr="007E3CF3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4.1</w:t>
      </w:r>
      <w:r w:rsidR="00E470F7">
        <w:rPr>
          <w:sz w:val="28"/>
          <w:szCs w:val="28"/>
        </w:rPr>
        <w:t>1</w:t>
      </w:r>
      <w:r w:rsidRPr="007E3CF3">
        <w:rPr>
          <w:sz w:val="28"/>
          <w:szCs w:val="28"/>
        </w:rPr>
        <w:t>. Заседания Совета являются открытыми.</w:t>
      </w:r>
    </w:p>
    <w:p w:rsidR="00560F5C" w:rsidRPr="00560F5C" w:rsidRDefault="00560F5C" w:rsidP="00560F5C">
      <w:pPr>
        <w:ind w:firstLine="567"/>
        <w:jc w:val="both"/>
        <w:rPr>
          <w:sz w:val="28"/>
          <w:szCs w:val="28"/>
        </w:rPr>
      </w:pPr>
      <w:r w:rsidRPr="007E3CF3">
        <w:rPr>
          <w:sz w:val="28"/>
          <w:szCs w:val="28"/>
        </w:rPr>
        <w:t>4.1</w:t>
      </w:r>
      <w:r w:rsidR="00E470F7">
        <w:rPr>
          <w:sz w:val="28"/>
          <w:szCs w:val="28"/>
        </w:rPr>
        <w:t>2</w:t>
      </w:r>
      <w:r w:rsidRPr="007E3CF3">
        <w:rPr>
          <w:sz w:val="28"/>
          <w:szCs w:val="28"/>
        </w:rPr>
        <w:t>. Решения Совета носят рекомендательный характер.</w:t>
      </w:r>
    </w:p>
    <w:sectPr w:rsidR="00560F5C" w:rsidRPr="00560F5C" w:rsidSect="00560F5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5C"/>
    <w:rsid w:val="00560F5C"/>
    <w:rsid w:val="008440EF"/>
    <w:rsid w:val="00C845F1"/>
    <w:rsid w:val="00E470F7"/>
    <w:rsid w:val="00F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560F5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0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560F5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0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2021-05-25T11:22:00Z</cp:lastPrinted>
  <dcterms:created xsi:type="dcterms:W3CDTF">2021-05-25T07:33:00Z</dcterms:created>
  <dcterms:modified xsi:type="dcterms:W3CDTF">2021-05-25T11:22:00Z</dcterms:modified>
</cp:coreProperties>
</file>