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640" w:rsidRPr="00974640" w:rsidRDefault="00974640" w:rsidP="00974640">
      <w:pPr>
        <w:jc w:val="center"/>
        <w:rPr>
          <w:rFonts w:ascii="Times New Roman" w:hAnsi="Times New Roman" w:cs="Times New Roman"/>
          <w:sz w:val="28"/>
          <w:szCs w:val="28"/>
        </w:rPr>
      </w:pPr>
      <w:r w:rsidRPr="00974640">
        <w:rPr>
          <w:rFonts w:ascii="Times New Roman" w:hAnsi="Times New Roman" w:cs="Times New Roman"/>
          <w:sz w:val="28"/>
          <w:szCs w:val="28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контрольных мероприятий при осуществлении Администрацией муниципального района Исаклинский муниципального контроля в сфере благоустройства на территории сельских поселений Большое </w:t>
      </w:r>
      <w:proofErr w:type="spellStart"/>
      <w:r w:rsidRPr="00974640">
        <w:rPr>
          <w:rFonts w:ascii="Times New Roman" w:hAnsi="Times New Roman" w:cs="Times New Roman"/>
          <w:sz w:val="28"/>
          <w:szCs w:val="28"/>
        </w:rPr>
        <w:t>Микушкино</w:t>
      </w:r>
      <w:proofErr w:type="spellEnd"/>
      <w:r w:rsidRPr="00974640">
        <w:rPr>
          <w:rFonts w:ascii="Times New Roman" w:hAnsi="Times New Roman" w:cs="Times New Roman"/>
          <w:sz w:val="28"/>
          <w:szCs w:val="28"/>
        </w:rPr>
        <w:t>, Два Ключа, Исаклы, Ключи, Мордово-</w:t>
      </w:r>
      <w:proofErr w:type="spellStart"/>
      <w:r w:rsidRPr="00974640">
        <w:rPr>
          <w:rFonts w:ascii="Times New Roman" w:hAnsi="Times New Roman" w:cs="Times New Roman"/>
          <w:sz w:val="28"/>
          <w:szCs w:val="28"/>
        </w:rPr>
        <w:t>Ишуткино</w:t>
      </w:r>
      <w:proofErr w:type="spellEnd"/>
      <w:r w:rsidRPr="00974640">
        <w:rPr>
          <w:rFonts w:ascii="Times New Roman" w:hAnsi="Times New Roman" w:cs="Times New Roman"/>
          <w:sz w:val="28"/>
          <w:szCs w:val="28"/>
        </w:rPr>
        <w:t xml:space="preserve">, Новое </w:t>
      </w:r>
      <w:proofErr w:type="spellStart"/>
      <w:r w:rsidRPr="00974640">
        <w:rPr>
          <w:rFonts w:ascii="Times New Roman" w:hAnsi="Times New Roman" w:cs="Times New Roman"/>
          <w:sz w:val="28"/>
          <w:szCs w:val="28"/>
        </w:rPr>
        <w:t>Ганькино</w:t>
      </w:r>
      <w:proofErr w:type="spellEnd"/>
      <w:r w:rsidRPr="00974640">
        <w:rPr>
          <w:rFonts w:ascii="Times New Roman" w:hAnsi="Times New Roman" w:cs="Times New Roman"/>
          <w:sz w:val="28"/>
          <w:szCs w:val="28"/>
        </w:rPr>
        <w:t xml:space="preserve">, Новое </w:t>
      </w:r>
      <w:proofErr w:type="spellStart"/>
      <w:r w:rsidRPr="00974640">
        <w:rPr>
          <w:rFonts w:ascii="Times New Roman" w:hAnsi="Times New Roman" w:cs="Times New Roman"/>
          <w:sz w:val="28"/>
          <w:szCs w:val="28"/>
        </w:rPr>
        <w:t>Якушкино</w:t>
      </w:r>
      <w:proofErr w:type="spellEnd"/>
      <w:r w:rsidRPr="00974640">
        <w:rPr>
          <w:rFonts w:ascii="Times New Roman" w:hAnsi="Times New Roman" w:cs="Times New Roman"/>
          <w:sz w:val="28"/>
          <w:szCs w:val="28"/>
        </w:rPr>
        <w:t xml:space="preserve">, Старое </w:t>
      </w:r>
      <w:proofErr w:type="spellStart"/>
      <w:r w:rsidRPr="00974640">
        <w:rPr>
          <w:rFonts w:ascii="Times New Roman" w:hAnsi="Times New Roman" w:cs="Times New Roman"/>
          <w:sz w:val="28"/>
          <w:szCs w:val="28"/>
        </w:rPr>
        <w:t>Вечканово</w:t>
      </w:r>
      <w:proofErr w:type="spellEnd"/>
      <w:r w:rsidRPr="00974640">
        <w:rPr>
          <w:rFonts w:ascii="Times New Roman" w:hAnsi="Times New Roman" w:cs="Times New Roman"/>
          <w:sz w:val="28"/>
          <w:szCs w:val="28"/>
        </w:rPr>
        <w:t xml:space="preserve"> муниципального района Исаклинский Самарской области</w:t>
      </w:r>
    </w:p>
    <w:p w:rsidR="00974640" w:rsidRPr="00974640" w:rsidRDefault="00974640" w:rsidP="009746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4640" w:rsidRPr="00974640" w:rsidRDefault="00974640" w:rsidP="00974640">
      <w:pPr>
        <w:jc w:val="both"/>
        <w:rPr>
          <w:rFonts w:ascii="Times New Roman" w:hAnsi="Times New Roman" w:cs="Times New Roman"/>
          <w:sz w:val="28"/>
          <w:szCs w:val="28"/>
        </w:rPr>
      </w:pPr>
      <w:r w:rsidRPr="00974640">
        <w:rPr>
          <w:rFonts w:ascii="Times New Roman" w:hAnsi="Times New Roman" w:cs="Times New Roman"/>
          <w:sz w:val="28"/>
          <w:szCs w:val="28"/>
        </w:rPr>
        <w:t xml:space="preserve">1. Одновременное наличие следующих факторов: </w:t>
      </w:r>
    </w:p>
    <w:p w:rsidR="00974640" w:rsidRPr="00974640" w:rsidRDefault="00974640" w:rsidP="00974640">
      <w:pPr>
        <w:jc w:val="both"/>
        <w:rPr>
          <w:rFonts w:ascii="Times New Roman" w:hAnsi="Times New Roman" w:cs="Times New Roman"/>
          <w:sz w:val="28"/>
          <w:szCs w:val="28"/>
        </w:rPr>
      </w:pPr>
      <w:r w:rsidRPr="00974640">
        <w:rPr>
          <w:rFonts w:ascii="Times New Roman" w:hAnsi="Times New Roman" w:cs="Times New Roman"/>
          <w:sz w:val="28"/>
          <w:szCs w:val="28"/>
        </w:rPr>
        <w:t xml:space="preserve">1) наличие у органа местного самоуправления информации о </w:t>
      </w:r>
      <w:r w:rsidR="00CD307E" w:rsidRPr="00974640">
        <w:rPr>
          <w:rFonts w:ascii="Times New Roman" w:hAnsi="Times New Roman" w:cs="Times New Roman"/>
          <w:sz w:val="28"/>
          <w:szCs w:val="28"/>
        </w:rPr>
        <w:t>не заключении</w:t>
      </w:r>
      <w:r w:rsidRPr="00974640">
        <w:rPr>
          <w:rFonts w:ascii="Times New Roman" w:hAnsi="Times New Roman" w:cs="Times New Roman"/>
          <w:sz w:val="28"/>
          <w:szCs w:val="28"/>
        </w:rPr>
        <w:t xml:space="preserve"> организацией (индивидуальным предпринимателем) договора на вывоз отходов;</w:t>
      </w:r>
    </w:p>
    <w:p w:rsidR="00974640" w:rsidRPr="00974640" w:rsidRDefault="00974640" w:rsidP="00974640">
      <w:pPr>
        <w:jc w:val="both"/>
        <w:rPr>
          <w:rFonts w:ascii="Times New Roman" w:hAnsi="Times New Roman" w:cs="Times New Roman"/>
          <w:sz w:val="28"/>
          <w:szCs w:val="28"/>
        </w:rPr>
      </w:pPr>
      <w:r w:rsidRPr="00974640">
        <w:rPr>
          <w:rFonts w:ascii="Times New Roman" w:hAnsi="Times New Roman" w:cs="Times New Roman"/>
          <w:sz w:val="28"/>
          <w:szCs w:val="28"/>
        </w:rPr>
        <w:t xml:space="preserve">2) наличие на расстоянии не более 100 метров от места </w:t>
      </w:r>
      <w:r w:rsidR="00CD307E" w:rsidRPr="00974640">
        <w:rPr>
          <w:rFonts w:ascii="Times New Roman" w:hAnsi="Times New Roman" w:cs="Times New Roman"/>
          <w:sz w:val="28"/>
          <w:szCs w:val="28"/>
        </w:rPr>
        <w:t>осуществления деятельности,</w:t>
      </w:r>
      <w:r w:rsidRPr="00974640">
        <w:rPr>
          <w:rFonts w:ascii="Times New Roman" w:hAnsi="Times New Roman" w:cs="Times New Roman"/>
          <w:sz w:val="28"/>
          <w:szCs w:val="28"/>
        </w:rPr>
        <w:t xml:space="preserve"> указанной в подпункте 1 настоящего пункта организации (индивидуального предпринимателя) несанкционированной свалки отходов.</w:t>
      </w:r>
    </w:p>
    <w:p w:rsidR="00974640" w:rsidRPr="00974640" w:rsidRDefault="00974640" w:rsidP="00974640">
      <w:pPr>
        <w:jc w:val="both"/>
        <w:rPr>
          <w:rFonts w:ascii="Times New Roman" w:hAnsi="Times New Roman" w:cs="Times New Roman"/>
          <w:sz w:val="28"/>
          <w:szCs w:val="28"/>
        </w:rPr>
      </w:pPr>
      <w:r w:rsidRPr="00974640">
        <w:rPr>
          <w:rFonts w:ascii="Times New Roman" w:hAnsi="Times New Roman" w:cs="Times New Roman"/>
          <w:sz w:val="28"/>
          <w:szCs w:val="28"/>
        </w:rPr>
        <w:t xml:space="preserve">2. Одновременное наличие следующих факторов: </w:t>
      </w:r>
    </w:p>
    <w:p w:rsidR="00974640" w:rsidRPr="00974640" w:rsidRDefault="00974640" w:rsidP="00974640">
      <w:pPr>
        <w:jc w:val="both"/>
        <w:rPr>
          <w:rFonts w:ascii="Times New Roman" w:hAnsi="Times New Roman" w:cs="Times New Roman"/>
          <w:sz w:val="28"/>
          <w:szCs w:val="28"/>
        </w:rPr>
      </w:pPr>
      <w:r w:rsidRPr="00974640">
        <w:rPr>
          <w:rFonts w:ascii="Times New Roman" w:hAnsi="Times New Roman" w:cs="Times New Roman"/>
          <w:sz w:val="28"/>
          <w:szCs w:val="28"/>
        </w:rPr>
        <w:t>1) наличие у органа местного самоуправления сведений о наличии сельскохозяйственных животных у физического лица;</w:t>
      </w:r>
    </w:p>
    <w:p w:rsidR="00974640" w:rsidRPr="00974640" w:rsidRDefault="00974640" w:rsidP="00974640">
      <w:pPr>
        <w:jc w:val="both"/>
        <w:rPr>
          <w:rFonts w:ascii="Times New Roman" w:hAnsi="Times New Roman" w:cs="Times New Roman"/>
          <w:sz w:val="28"/>
          <w:szCs w:val="28"/>
        </w:rPr>
      </w:pPr>
      <w:r w:rsidRPr="00974640">
        <w:rPr>
          <w:rFonts w:ascii="Times New Roman" w:hAnsi="Times New Roman" w:cs="Times New Roman"/>
          <w:sz w:val="28"/>
          <w:szCs w:val="28"/>
        </w:rPr>
        <w:t xml:space="preserve">2) наличие у органа местного самоуправления информации о </w:t>
      </w:r>
      <w:proofErr w:type="spellStart"/>
      <w:r w:rsidRPr="00974640">
        <w:rPr>
          <w:rFonts w:ascii="Times New Roman" w:hAnsi="Times New Roman" w:cs="Times New Roman"/>
          <w:sz w:val="28"/>
          <w:szCs w:val="28"/>
        </w:rPr>
        <w:t>незаключении</w:t>
      </w:r>
      <w:proofErr w:type="spellEnd"/>
      <w:r w:rsidRPr="00974640">
        <w:rPr>
          <w:rFonts w:ascii="Times New Roman" w:hAnsi="Times New Roman" w:cs="Times New Roman"/>
          <w:sz w:val="28"/>
          <w:szCs w:val="28"/>
        </w:rPr>
        <w:t xml:space="preserve"> указанным в подпункте 1 настоящего пункта физическим лицом договора на выпас сельскохозяйственных животных. </w:t>
      </w:r>
    </w:p>
    <w:p w:rsidR="00974640" w:rsidRPr="00974640" w:rsidRDefault="00974640" w:rsidP="00974640">
      <w:pPr>
        <w:jc w:val="both"/>
        <w:rPr>
          <w:rFonts w:ascii="Times New Roman" w:hAnsi="Times New Roman" w:cs="Times New Roman"/>
          <w:sz w:val="28"/>
          <w:szCs w:val="28"/>
        </w:rPr>
      </w:pPr>
      <w:r w:rsidRPr="00974640">
        <w:rPr>
          <w:rFonts w:ascii="Times New Roman" w:hAnsi="Times New Roman" w:cs="Times New Roman"/>
          <w:sz w:val="28"/>
          <w:szCs w:val="28"/>
        </w:rPr>
        <w:t xml:space="preserve">3. Выявление в ходе выездного обследования на прилегающей территории сорных растений, высота которых составляет более 20 сантиметров от уровня грунта. </w:t>
      </w:r>
    </w:p>
    <w:p w:rsidR="00974640" w:rsidRPr="00974640" w:rsidRDefault="00974640" w:rsidP="00CD30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74640">
        <w:rPr>
          <w:rFonts w:ascii="Times New Roman" w:hAnsi="Times New Roman" w:cs="Times New Roman"/>
          <w:sz w:val="28"/>
          <w:szCs w:val="28"/>
        </w:rPr>
        <w:t>В настоящем пункте под сорными растениями понимаются сорные растения, определенные в предусмотренном постановлением Правительства Российской Федерации от 18.09.2020 № 1482 «О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Федерации» перечне.</w:t>
      </w:r>
    </w:p>
    <w:p w:rsidR="00974640" w:rsidRPr="00974640" w:rsidRDefault="00974640" w:rsidP="009746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4640" w:rsidRDefault="00974640" w:rsidP="00974640"/>
    <w:p w:rsidR="00AE782D" w:rsidRDefault="00AE782D"/>
    <w:sectPr w:rsidR="00AE7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40"/>
    <w:rsid w:val="000026B3"/>
    <w:rsid w:val="000144BF"/>
    <w:rsid w:val="001329C7"/>
    <w:rsid w:val="00234653"/>
    <w:rsid w:val="00974640"/>
    <w:rsid w:val="00AE782D"/>
    <w:rsid w:val="00CD307E"/>
    <w:rsid w:val="00E3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800B5"/>
  <w15:chartTrackingRefBased/>
  <w15:docId w15:val="{2A543B8D-7409-4377-9044-B216AD5E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2025-06-30T08:13:00Z</dcterms:created>
  <dcterms:modified xsi:type="dcterms:W3CDTF">2025-06-30T08:17:00Z</dcterms:modified>
</cp:coreProperties>
</file>