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0F74D7" w:rsidRDefault="007C38D4" w:rsidP="00C85D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 w:rsidRPr="007C38D4">
        <w:rPr>
          <w:b/>
          <w:color w:val="000000"/>
          <w:sz w:val="27"/>
          <w:szCs w:val="27"/>
        </w:rPr>
        <w:t>Об особенностях организации и осуществления государственного контроля (надзора), муниципального контроля в 2022 году</w:t>
      </w:r>
    </w:p>
    <w:bookmarkEnd w:id="0"/>
    <w:p w:rsidR="007C38D4" w:rsidRPr="00FA5480" w:rsidRDefault="007C38D4" w:rsidP="00C85D8D">
      <w:pPr>
        <w:contextualSpacing/>
        <w:jc w:val="both"/>
        <w:rPr>
          <w:b/>
          <w:color w:val="000000"/>
          <w:sz w:val="27"/>
          <w:szCs w:val="27"/>
        </w:rPr>
      </w:pP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  <w:r w:rsidRPr="00FA548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DA2BB8D" wp14:editId="3701D562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480" w:rsidRPr="00FA5480">
        <w:rPr>
          <w:noProof/>
          <w:sz w:val="27"/>
          <w:szCs w:val="27"/>
          <w:lang w:eastAsia="ru-RU"/>
        </w:rPr>
        <w:t>Ситуацию комментирует</w:t>
      </w:r>
      <w:r w:rsidRPr="00FA5480">
        <w:rPr>
          <w:noProof/>
          <w:sz w:val="27"/>
          <w:szCs w:val="27"/>
        </w:rPr>
        <w:t xml:space="preserve"> </w:t>
      </w:r>
      <w:r w:rsidRPr="00FA5480">
        <w:rPr>
          <w:kern w:val="2"/>
          <w:sz w:val="27"/>
          <w:szCs w:val="27"/>
        </w:rPr>
        <w:t xml:space="preserve">прокурор Исаклинского района Самарской области </w:t>
      </w:r>
      <w:r w:rsidRPr="00FA5480">
        <w:rPr>
          <w:b/>
          <w:kern w:val="2"/>
          <w:sz w:val="27"/>
          <w:szCs w:val="27"/>
        </w:rPr>
        <w:t>Павел Грибов</w:t>
      </w:r>
      <w:r w:rsidRPr="00FA5480">
        <w:rPr>
          <w:kern w:val="2"/>
          <w:sz w:val="27"/>
          <w:szCs w:val="27"/>
        </w:rPr>
        <w:t>.</w:t>
      </w: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 xml:space="preserve">Постановлением Правительства Российской Федерации от 10.03.2022 № 336 определены особенности осуществления в 2022 году государственного и муниципального контроля, в первую очередь направленные на введение </w:t>
      </w:r>
      <w:proofErr w:type="gramStart"/>
      <w:r w:rsidRPr="007C38D4">
        <w:rPr>
          <w:kern w:val="2"/>
          <w:sz w:val="27"/>
          <w:szCs w:val="27"/>
        </w:rPr>
        <w:t>моратория</w:t>
      </w:r>
      <w:proofErr w:type="gramEnd"/>
      <w:r w:rsidRPr="007C38D4">
        <w:rPr>
          <w:kern w:val="2"/>
          <w:sz w:val="27"/>
          <w:szCs w:val="27"/>
        </w:rPr>
        <w:t xml:space="preserve"> на проведение контрольных (надзорных) мероприятий вне зависимости от категории предприятий (</w:t>
      </w:r>
      <w:proofErr w:type="spellStart"/>
      <w:r w:rsidRPr="007C38D4">
        <w:rPr>
          <w:kern w:val="2"/>
          <w:sz w:val="27"/>
          <w:szCs w:val="27"/>
        </w:rPr>
        <w:t>микропредприятие</w:t>
      </w:r>
      <w:proofErr w:type="spellEnd"/>
      <w:r w:rsidRPr="007C38D4">
        <w:rPr>
          <w:kern w:val="2"/>
          <w:sz w:val="27"/>
          <w:szCs w:val="27"/>
        </w:rPr>
        <w:t>, малое предприя</w:t>
      </w:r>
      <w:r>
        <w:rPr>
          <w:kern w:val="2"/>
          <w:sz w:val="27"/>
          <w:szCs w:val="27"/>
        </w:rPr>
        <w:t>тие, средний и крупный бизнес).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>В частности, в 2022 году плановые проверки проводятся только в ра</w:t>
      </w:r>
      <w:r>
        <w:rPr>
          <w:kern w:val="2"/>
          <w:sz w:val="27"/>
          <w:szCs w:val="27"/>
        </w:rPr>
        <w:t>мках: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>федерального государственного санитарно-эпидемио</w:t>
      </w:r>
      <w:r>
        <w:rPr>
          <w:kern w:val="2"/>
          <w:sz w:val="27"/>
          <w:szCs w:val="27"/>
        </w:rPr>
        <w:t>логического контроля (надзора);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>федерального госу</w:t>
      </w:r>
      <w:r>
        <w:rPr>
          <w:kern w:val="2"/>
          <w:sz w:val="27"/>
          <w:szCs w:val="27"/>
        </w:rPr>
        <w:t>дарственного пожарного надзора;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>федерального государственного надзора в обл</w:t>
      </w:r>
      <w:r>
        <w:rPr>
          <w:kern w:val="2"/>
          <w:sz w:val="27"/>
          <w:szCs w:val="27"/>
        </w:rPr>
        <w:t>асти промышленной безопасности;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 xml:space="preserve">федерального государственного ветеринарного контроля (надзора) в </w:t>
      </w:r>
      <w:proofErr w:type="gramStart"/>
      <w:r w:rsidRPr="007C38D4">
        <w:rPr>
          <w:kern w:val="2"/>
          <w:sz w:val="27"/>
          <w:szCs w:val="27"/>
        </w:rPr>
        <w:t>отношении</w:t>
      </w:r>
      <w:proofErr w:type="gramEnd"/>
      <w:r w:rsidRPr="007C38D4">
        <w:rPr>
          <w:kern w:val="2"/>
          <w:sz w:val="27"/>
          <w:szCs w:val="27"/>
        </w:rPr>
        <w:t xml:space="preserve"> деятельности по содерж</w:t>
      </w:r>
      <w:r>
        <w:rPr>
          <w:kern w:val="2"/>
          <w:sz w:val="27"/>
          <w:szCs w:val="27"/>
        </w:rPr>
        <w:t>анию, разведению и убою свиней.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 xml:space="preserve">Орган контроля вправе провести вместо планового контрольного (надзорного) мероприятия профилактический визит, при </w:t>
      </w:r>
      <w:proofErr w:type="gramStart"/>
      <w:r w:rsidRPr="007C38D4">
        <w:rPr>
          <w:kern w:val="2"/>
          <w:sz w:val="27"/>
          <w:szCs w:val="27"/>
        </w:rPr>
        <w:t>этом</w:t>
      </w:r>
      <w:proofErr w:type="gramEnd"/>
      <w:r w:rsidRPr="007C38D4">
        <w:rPr>
          <w:kern w:val="2"/>
          <w:sz w:val="27"/>
          <w:szCs w:val="27"/>
        </w:rPr>
        <w:t xml:space="preserve"> в рассматриваемом случае контролируемое лицо не вправе отказать</w:t>
      </w:r>
      <w:r>
        <w:rPr>
          <w:kern w:val="2"/>
          <w:sz w:val="27"/>
          <w:szCs w:val="27"/>
        </w:rPr>
        <w:t>ся от профилактического визита.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>Ключевыми основаниями для проведения внеплановых контрольных (надзорных) мероприятий в 2022 году являются наличие угроз жизни и причинения тяжкого вреда здоровью граждан, обороне страны, возникновения чрезвычайных ситуаций природного и (или) техногенного характера, а также факты причинен</w:t>
      </w:r>
      <w:r>
        <w:rPr>
          <w:kern w:val="2"/>
          <w:sz w:val="27"/>
          <w:szCs w:val="27"/>
        </w:rPr>
        <w:t>ия вреда в обозначенных сферах.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>Возбуждение дел об административных правонарушениях органами контроля допускается только по результатам проведения контр</w:t>
      </w:r>
      <w:r>
        <w:rPr>
          <w:kern w:val="2"/>
          <w:sz w:val="27"/>
          <w:szCs w:val="27"/>
        </w:rPr>
        <w:t>ольных (надзорных) мероприятий.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>Продлевается срок исполнения действующих предписаний на 90 календарных дней со дня истечения срока его исполнения без ходатайства (з</w:t>
      </w:r>
      <w:r>
        <w:rPr>
          <w:kern w:val="2"/>
          <w:sz w:val="27"/>
          <w:szCs w:val="27"/>
        </w:rPr>
        <w:t>аявления) контролируемого лица.</w:t>
      </w:r>
    </w:p>
    <w:p w:rsidR="007C38D4" w:rsidRPr="007C38D4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 xml:space="preserve">Выдача новых предписаний </w:t>
      </w:r>
      <w:proofErr w:type="gramStart"/>
      <w:r w:rsidRPr="007C38D4">
        <w:rPr>
          <w:kern w:val="2"/>
          <w:sz w:val="27"/>
          <w:szCs w:val="27"/>
        </w:rPr>
        <w:t>допускается</w:t>
      </w:r>
      <w:proofErr w:type="gramEnd"/>
      <w:r w:rsidRPr="007C38D4">
        <w:rPr>
          <w:kern w:val="2"/>
          <w:sz w:val="27"/>
          <w:szCs w:val="27"/>
        </w:rPr>
        <w:t xml:space="preserve"> только если в ходе контрольного (надзорного) мероприятия, проверки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</w:t>
      </w:r>
      <w:r>
        <w:rPr>
          <w:kern w:val="2"/>
          <w:sz w:val="27"/>
          <w:szCs w:val="27"/>
        </w:rPr>
        <w:t>аны и безопасности государства.</w:t>
      </w:r>
    </w:p>
    <w:p w:rsidR="00C85D8D" w:rsidRDefault="007C38D4" w:rsidP="007C38D4">
      <w:pPr>
        <w:ind w:firstLine="709"/>
        <w:jc w:val="both"/>
        <w:rPr>
          <w:kern w:val="2"/>
          <w:sz w:val="27"/>
          <w:szCs w:val="27"/>
        </w:rPr>
      </w:pPr>
      <w:r w:rsidRPr="007C38D4">
        <w:rPr>
          <w:kern w:val="2"/>
          <w:sz w:val="27"/>
          <w:szCs w:val="27"/>
        </w:rPr>
        <w:t>Допускается проведение органами государственного и муниципального контроля без согласования с органами прокуратуры профилактических мероприятий, мероприятий по профилактике нарушения обязательных требований и контрольных (надзорных) мероприятий без взаимодействия.</w:t>
      </w:r>
    </w:p>
    <w:p w:rsidR="007C38D4" w:rsidRPr="00FA5480" w:rsidRDefault="007C38D4" w:rsidP="007C38D4">
      <w:pPr>
        <w:ind w:firstLine="709"/>
        <w:jc w:val="both"/>
        <w:rPr>
          <w:kern w:val="2"/>
          <w:sz w:val="27"/>
          <w:szCs w:val="27"/>
        </w:rPr>
      </w:pPr>
    </w:p>
    <w:p w:rsidR="00C85D8D" w:rsidRPr="00FA5480" w:rsidRDefault="00A51DD3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 w:val="27"/>
          <w:szCs w:val="27"/>
        </w:rPr>
      </w:pPr>
      <w:r w:rsidRPr="00FA5480">
        <w:rPr>
          <w:rFonts w:eastAsia="Calibri"/>
          <w:i/>
          <w:sz w:val="27"/>
          <w:szCs w:val="27"/>
        </w:rPr>
        <w:t>31</w:t>
      </w:r>
      <w:r w:rsidR="00C85D8D" w:rsidRPr="00FA5480">
        <w:rPr>
          <w:rFonts w:eastAsia="Calibri"/>
          <w:i/>
          <w:sz w:val="27"/>
          <w:szCs w:val="27"/>
        </w:rPr>
        <w:t>.05.2022</w:t>
      </w:r>
    </w:p>
    <w:sectPr w:rsidR="00C85D8D" w:rsidRPr="00FA5480" w:rsidSect="007C38D4">
      <w:headerReference w:type="default" r:id="rId9"/>
      <w:pgSz w:w="11906" w:h="16838"/>
      <w:pgMar w:top="142" w:right="680" w:bottom="709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7C38D4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7C38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D6AAB"/>
    <w:rsid w:val="000F74D7"/>
    <w:rsid w:val="001B730C"/>
    <w:rsid w:val="001D436D"/>
    <w:rsid w:val="001D443F"/>
    <w:rsid w:val="00313AD4"/>
    <w:rsid w:val="00363A06"/>
    <w:rsid w:val="00424A86"/>
    <w:rsid w:val="00455121"/>
    <w:rsid w:val="00494418"/>
    <w:rsid w:val="004C12CB"/>
    <w:rsid w:val="00710C82"/>
    <w:rsid w:val="007420AF"/>
    <w:rsid w:val="00784116"/>
    <w:rsid w:val="007A28DB"/>
    <w:rsid w:val="007C38D4"/>
    <w:rsid w:val="007F3930"/>
    <w:rsid w:val="008010C8"/>
    <w:rsid w:val="00814F19"/>
    <w:rsid w:val="00827380"/>
    <w:rsid w:val="00860AF1"/>
    <w:rsid w:val="00886EB8"/>
    <w:rsid w:val="00961B7F"/>
    <w:rsid w:val="00990EAF"/>
    <w:rsid w:val="009C4D11"/>
    <w:rsid w:val="00A33CBC"/>
    <w:rsid w:val="00A51DD3"/>
    <w:rsid w:val="00AB640E"/>
    <w:rsid w:val="00BB1B13"/>
    <w:rsid w:val="00BF335E"/>
    <w:rsid w:val="00C11668"/>
    <w:rsid w:val="00C12823"/>
    <w:rsid w:val="00C85D8D"/>
    <w:rsid w:val="00CB43CE"/>
    <w:rsid w:val="00CC26AE"/>
    <w:rsid w:val="00CC436E"/>
    <w:rsid w:val="00CD2546"/>
    <w:rsid w:val="00D4556D"/>
    <w:rsid w:val="00D654BE"/>
    <w:rsid w:val="00DB6905"/>
    <w:rsid w:val="00E2523A"/>
    <w:rsid w:val="00E4394D"/>
    <w:rsid w:val="00F01921"/>
    <w:rsid w:val="00FA548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8E3F-251D-49FB-ABD5-9D9D2ADC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User029001</cp:lastModifiedBy>
  <cp:revision>2</cp:revision>
  <dcterms:created xsi:type="dcterms:W3CDTF">2022-05-31T13:28:00Z</dcterms:created>
  <dcterms:modified xsi:type="dcterms:W3CDTF">2022-05-31T13:28:00Z</dcterms:modified>
</cp:coreProperties>
</file>