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FF52" w14:textId="77777777" w:rsidR="004B4F07" w:rsidRDefault="004B4F07" w:rsidP="006B1A6C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14:paraId="7576B16C" w14:textId="77777777" w:rsidR="004B4F07" w:rsidRDefault="004B4F07" w:rsidP="006B1A6C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НОВОЕ ЯКУШКИНО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658164C2" w14:textId="77777777" w:rsidR="004B4F07" w:rsidRDefault="004B4F07" w:rsidP="006B1A6C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ИСАКЛИНСКИЙ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30034F4D" w14:textId="77777777" w:rsidR="004B4F07" w:rsidRDefault="004B4F07" w:rsidP="006B1A6C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0A061B3C" w14:textId="77777777" w:rsidR="004B4F07" w:rsidRDefault="004B4F07" w:rsidP="006B1A6C">
      <w:pPr>
        <w:rPr>
          <w:rFonts w:ascii="Times New Roman" w:hAnsi="Times New Roman"/>
          <w:b/>
          <w:bCs/>
          <w:sz w:val="28"/>
          <w:szCs w:val="28"/>
        </w:rPr>
      </w:pPr>
    </w:p>
    <w:p w14:paraId="274F939B" w14:textId="77777777" w:rsidR="004B4F07" w:rsidRDefault="004B4F07" w:rsidP="006B1A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2DE6DBD" w14:textId="77777777" w:rsidR="004B4F07" w:rsidRDefault="004B4F07" w:rsidP="006B1A6C">
      <w:pPr>
        <w:jc w:val="center"/>
        <w:rPr>
          <w:rFonts w:ascii="Times New Roman" w:hAnsi="Times New Roman"/>
          <w:sz w:val="28"/>
          <w:szCs w:val="28"/>
        </w:rPr>
      </w:pPr>
    </w:p>
    <w:p w14:paraId="1A24A9A1" w14:textId="25564F4A" w:rsidR="004B4F07" w:rsidRDefault="006B1A6C" w:rsidP="006B1A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B4F07">
        <w:rPr>
          <w:rFonts w:ascii="Times New Roman" w:hAnsi="Times New Roman"/>
          <w:b/>
          <w:sz w:val="28"/>
          <w:szCs w:val="28"/>
        </w:rPr>
        <w:t>т 08 июня 2022 года № 64</w:t>
      </w:r>
    </w:p>
    <w:p w14:paraId="0B8C4149" w14:textId="77777777" w:rsidR="004B4F07" w:rsidRDefault="004B4F07" w:rsidP="006B1A6C">
      <w:pPr>
        <w:jc w:val="center"/>
        <w:rPr>
          <w:rFonts w:ascii="Times New Roman" w:hAnsi="Times New Roman"/>
          <w:sz w:val="28"/>
          <w:szCs w:val="28"/>
        </w:rPr>
      </w:pPr>
    </w:p>
    <w:p w14:paraId="1EB13F0D" w14:textId="77777777" w:rsidR="004B4F07" w:rsidRDefault="004B4F07" w:rsidP="006B1A6C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14:paraId="10CC8BAD" w14:textId="77777777" w:rsidR="004B4F07" w:rsidRDefault="004B4F07" w:rsidP="006B1A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14:paraId="121716EF" w14:textId="77777777" w:rsidR="004B4F07" w:rsidRDefault="004B4F07" w:rsidP="006B1A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Новое Якушкино  </w:t>
      </w:r>
    </w:p>
    <w:p w14:paraId="1AD79350" w14:textId="77777777" w:rsidR="004B4F07" w:rsidRDefault="004B4F07" w:rsidP="006B1A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Исаклинский  Самарской области</w:t>
      </w:r>
    </w:p>
    <w:p w14:paraId="5B3B1849" w14:textId="77777777" w:rsidR="004B4F07" w:rsidRDefault="004B4F07" w:rsidP="006B1A6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1F9984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510D22" w14:textId="14C4AB22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Новое Якушкино  муниципального района Исаклинский  Самарской области, </w:t>
      </w:r>
      <w:r w:rsidRPr="006B1A6C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в сфере градостроительной деятельности сельского поселения Новое Якушкино  муниципального района Исаклинский  Самарской области от 24.02.2022  № 82, постановляю</w:t>
      </w:r>
      <w:r>
        <w:rPr>
          <w:rFonts w:ascii="Times New Roman" w:hAnsi="Times New Roman"/>
          <w:sz w:val="28"/>
          <w:szCs w:val="28"/>
        </w:rPr>
        <w:t>:</w:t>
      </w:r>
    </w:p>
    <w:p w14:paraId="4871A353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Новое Якушкино  муниципального района Исаклинский  Самарской области публичные слушания по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Новое Якушкино  муниципального района Исаклинский </w:t>
      </w:r>
      <w:r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>
        <w:rPr>
          <w:rFonts w:ascii="Times New Roman" w:hAnsi="Times New Roman"/>
          <w:sz w:val="28"/>
          <w:szCs w:val="28"/>
        </w:rPr>
        <w:t>О внесении изменений в Генеральный план сельского поселения Новое Якушкино 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Новое Якушкино  муниципального района Исаклинский  Самарской области «О внесении изменений в Генеральный план сельского поселения Новое Якушкино  муниципального района Исаклинский Самарской области» с приложениями.</w:t>
      </w:r>
    </w:p>
    <w:p w14:paraId="4A93760D" w14:textId="5B02059F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 w:rsidRPr="0031578F">
        <w:rPr>
          <w:rFonts w:ascii="Times New Roman" w:hAnsi="Times New Roman"/>
          <w:sz w:val="28"/>
          <w:szCs w:val="28"/>
        </w:rPr>
        <w:t>с 14.06.2022 года по 13.07.2022 года.</w:t>
      </w:r>
    </w:p>
    <w:p w14:paraId="1624B4D4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1939F645" w14:textId="72B86541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Администрация сельского поселения Новое Якушкино  муниципального района Исаклинский Самарской области (далее – Администрация поселения). Публичные слушания проводятся 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Новое Якушкино  муниципального района Исаклинский  Самарской области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Новое Якушкино  муниципального района Исаклинский Самарской области </w:t>
      </w:r>
      <w:r w:rsidR="0031578F">
        <w:rPr>
          <w:rFonts w:ascii="Times New Roman" w:hAnsi="Times New Roman"/>
          <w:sz w:val="28"/>
          <w:szCs w:val="28"/>
        </w:rPr>
        <w:t>от 24.02.</w:t>
      </w:r>
      <w:r w:rsidR="0031578F" w:rsidRPr="0031578F">
        <w:rPr>
          <w:rFonts w:ascii="Times New Roman" w:hAnsi="Times New Roman"/>
          <w:sz w:val="28"/>
          <w:szCs w:val="28"/>
        </w:rPr>
        <w:t>2022</w:t>
      </w:r>
      <w:r w:rsidRPr="0031578F">
        <w:rPr>
          <w:rFonts w:ascii="Times New Roman" w:hAnsi="Times New Roman"/>
          <w:sz w:val="28"/>
          <w:szCs w:val="28"/>
        </w:rPr>
        <w:t xml:space="preserve">  № </w:t>
      </w:r>
      <w:r w:rsidR="0031578F">
        <w:rPr>
          <w:rFonts w:ascii="Times New Roman" w:hAnsi="Times New Roman"/>
          <w:sz w:val="28"/>
          <w:szCs w:val="28"/>
        </w:rPr>
        <w:t>82.</w:t>
      </w:r>
    </w:p>
    <w:p w14:paraId="5FA972F5" w14:textId="65DD94CC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31578F">
        <w:rPr>
          <w:rFonts w:ascii="Times New Roman" w:hAnsi="Times New Roman"/>
          <w:sz w:val="28"/>
          <w:szCs w:val="28"/>
        </w:rPr>
        <w:fldChar w:fldCharType="begin"/>
      </w:r>
      <w:r w:rsidRPr="0031578F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Pr="0031578F">
        <w:rPr>
          <w:rFonts w:ascii="Times New Roman" w:hAnsi="Times New Roman"/>
          <w:sz w:val="28"/>
          <w:szCs w:val="28"/>
        </w:rPr>
        <w:fldChar w:fldCharType="separate"/>
      </w:r>
      <w:r w:rsidRPr="0031578F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Новое Якушкино муниципального района Исаклинский Самарской области</w:t>
      </w:r>
      <w:r w:rsidRPr="0031578F">
        <w:rPr>
          <w:rFonts w:ascii="Times New Roman" w:hAnsi="Times New Roman"/>
          <w:sz w:val="28"/>
          <w:szCs w:val="28"/>
        </w:rPr>
        <w:fldChar w:fldCharType="end"/>
      </w:r>
      <w:r w:rsidRPr="0031578F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4436E">
        <w:rPr>
          <w:rFonts w:ascii="Times New Roman" w:hAnsi="Times New Roman"/>
          <w:sz w:val="28"/>
          <w:szCs w:val="28"/>
        </w:rPr>
        <w:t>Новое Якушкино</w:t>
      </w:r>
      <w:r w:rsidRPr="0031578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4436E">
        <w:rPr>
          <w:rFonts w:ascii="Times New Roman" w:hAnsi="Times New Roman"/>
          <w:sz w:val="28"/>
          <w:szCs w:val="28"/>
        </w:rPr>
        <w:t xml:space="preserve"> Исаклинский</w:t>
      </w:r>
      <w:r w:rsidRPr="0031578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31578F">
        <w:rPr>
          <w:rFonts w:ascii="Times New Roman" w:hAnsi="Times New Roman"/>
          <w:sz w:val="28"/>
          <w:szCs w:val="28"/>
        </w:rPr>
        <w:t>24.02.</w:t>
      </w:r>
      <w:r w:rsidR="0031578F" w:rsidRPr="0031578F">
        <w:rPr>
          <w:rFonts w:ascii="Times New Roman" w:hAnsi="Times New Roman"/>
          <w:sz w:val="28"/>
          <w:szCs w:val="28"/>
        </w:rPr>
        <w:t xml:space="preserve">2022  № </w:t>
      </w:r>
      <w:r w:rsidR="0031578F">
        <w:rPr>
          <w:rFonts w:ascii="Times New Roman" w:hAnsi="Times New Roman"/>
          <w:sz w:val="28"/>
          <w:szCs w:val="28"/>
        </w:rPr>
        <w:t>82.</w:t>
      </w:r>
    </w:p>
    <w:p w14:paraId="02ABFC32" w14:textId="140869A5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Новое Якушкино  муниципального района Исаклинский Самарской области: </w:t>
      </w:r>
      <w:r w:rsidR="0031578F">
        <w:rPr>
          <w:rFonts w:ascii="Times New Roman" w:hAnsi="Times New Roman"/>
          <w:sz w:val="28"/>
          <w:szCs w:val="28"/>
        </w:rPr>
        <w:t>446574, Самарская область, Исклинский район, с.Новое Якушкино, ул.Школьная,д.14.</w:t>
      </w:r>
    </w:p>
    <w:p w14:paraId="1AF6BFD1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14:paraId="07296A81" w14:textId="3E95863C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Собрания участников публичных слушаний по проекту состоятся в </w:t>
      </w:r>
      <w:r>
        <w:rPr>
          <w:rFonts w:ascii="Times New Roman" w:hAnsi="Times New Roman"/>
          <w:sz w:val="28"/>
          <w:szCs w:val="28"/>
          <w:u w:val="single"/>
        </w:rPr>
        <w:t>каждом населенном пункте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578F">
        <w:rPr>
          <w:rFonts w:ascii="Times New Roman" w:hAnsi="Times New Roman"/>
          <w:sz w:val="28"/>
          <w:szCs w:val="28"/>
        </w:rPr>
        <w:t xml:space="preserve">Новое Якушкино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1578F">
        <w:rPr>
          <w:rFonts w:ascii="Times New Roman" w:hAnsi="Times New Roman"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по адресам: </w:t>
      </w:r>
    </w:p>
    <w:p w14:paraId="5AE79C78" w14:textId="4C51503C" w:rsidR="004B4F07" w:rsidRPr="0031578F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578F">
        <w:rPr>
          <w:rFonts w:ascii="Times New Roman" w:hAnsi="Times New Roman"/>
          <w:sz w:val="28"/>
          <w:szCs w:val="28"/>
        </w:rPr>
        <w:t xml:space="preserve">в селе </w:t>
      </w:r>
      <w:r w:rsidR="0031578F" w:rsidRPr="0031578F">
        <w:rPr>
          <w:rFonts w:ascii="Times New Roman" w:hAnsi="Times New Roman"/>
          <w:sz w:val="28"/>
          <w:szCs w:val="28"/>
        </w:rPr>
        <w:t>Самсоновка</w:t>
      </w:r>
      <w:r w:rsidRPr="0031578F">
        <w:rPr>
          <w:rFonts w:ascii="Times New Roman" w:hAnsi="Times New Roman"/>
          <w:sz w:val="28"/>
          <w:szCs w:val="28"/>
        </w:rPr>
        <w:t xml:space="preserve"> – </w:t>
      </w:r>
      <w:r w:rsidR="0031578F" w:rsidRPr="0031578F">
        <w:rPr>
          <w:rFonts w:ascii="Times New Roman" w:hAnsi="Times New Roman"/>
          <w:sz w:val="28"/>
          <w:szCs w:val="28"/>
        </w:rPr>
        <w:t>21.06</w:t>
      </w:r>
      <w:r w:rsidRPr="0031578F">
        <w:rPr>
          <w:rFonts w:ascii="Times New Roman" w:hAnsi="Times New Roman"/>
          <w:sz w:val="28"/>
          <w:szCs w:val="28"/>
        </w:rPr>
        <w:t xml:space="preserve">.2022 в </w:t>
      </w:r>
      <w:r w:rsidR="0031578F" w:rsidRPr="0031578F">
        <w:rPr>
          <w:rFonts w:ascii="Times New Roman" w:hAnsi="Times New Roman"/>
          <w:sz w:val="28"/>
          <w:szCs w:val="28"/>
        </w:rPr>
        <w:t>10.00</w:t>
      </w:r>
      <w:r w:rsidRPr="0031578F">
        <w:rPr>
          <w:rFonts w:ascii="Times New Roman" w:hAnsi="Times New Roman"/>
          <w:sz w:val="28"/>
          <w:szCs w:val="28"/>
        </w:rPr>
        <w:t xml:space="preserve"> часов по адресу: </w:t>
      </w:r>
      <w:r w:rsidR="0031578F" w:rsidRPr="0031578F">
        <w:rPr>
          <w:rFonts w:ascii="Times New Roman" w:hAnsi="Times New Roman"/>
          <w:sz w:val="28"/>
          <w:szCs w:val="28"/>
        </w:rPr>
        <w:t>ул.Молодежная, д.2</w:t>
      </w:r>
      <w:r w:rsidRPr="0031578F">
        <w:rPr>
          <w:rFonts w:ascii="Times New Roman" w:hAnsi="Times New Roman"/>
          <w:sz w:val="28"/>
          <w:szCs w:val="28"/>
        </w:rPr>
        <w:t>;</w:t>
      </w:r>
    </w:p>
    <w:p w14:paraId="026A9DFC" w14:textId="57C6DBA2" w:rsidR="004B4F07" w:rsidRPr="0014436E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436E">
        <w:rPr>
          <w:rFonts w:ascii="Times New Roman" w:hAnsi="Times New Roman"/>
          <w:sz w:val="28"/>
          <w:szCs w:val="28"/>
        </w:rPr>
        <w:t xml:space="preserve">в </w:t>
      </w:r>
      <w:r w:rsidR="0031578F" w:rsidRPr="0014436E">
        <w:rPr>
          <w:rFonts w:ascii="Times New Roman" w:hAnsi="Times New Roman"/>
          <w:sz w:val="28"/>
          <w:szCs w:val="28"/>
        </w:rPr>
        <w:t>деревне Сухарь Матак</w:t>
      </w:r>
      <w:r w:rsidRPr="0014436E">
        <w:rPr>
          <w:rFonts w:ascii="Times New Roman" w:hAnsi="Times New Roman"/>
          <w:sz w:val="28"/>
          <w:szCs w:val="28"/>
        </w:rPr>
        <w:t xml:space="preserve">  – </w:t>
      </w:r>
      <w:r w:rsidR="0031578F" w:rsidRPr="0014436E">
        <w:rPr>
          <w:rFonts w:ascii="Times New Roman" w:hAnsi="Times New Roman"/>
          <w:sz w:val="28"/>
          <w:szCs w:val="28"/>
        </w:rPr>
        <w:t>22</w:t>
      </w:r>
      <w:r w:rsidRPr="0014436E">
        <w:rPr>
          <w:rFonts w:ascii="Times New Roman" w:hAnsi="Times New Roman"/>
          <w:sz w:val="28"/>
          <w:szCs w:val="28"/>
        </w:rPr>
        <w:t>.</w:t>
      </w:r>
      <w:r w:rsidR="0031578F" w:rsidRPr="0014436E">
        <w:rPr>
          <w:rFonts w:ascii="Times New Roman" w:hAnsi="Times New Roman"/>
          <w:sz w:val="28"/>
          <w:szCs w:val="28"/>
        </w:rPr>
        <w:t>06.</w:t>
      </w:r>
      <w:r w:rsidRPr="0014436E">
        <w:rPr>
          <w:rFonts w:ascii="Times New Roman" w:hAnsi="Times New Roman"/>
          <w:sz w:val="28"/>
          <w:szCs w:val="28"/>
        </w:rPr>
        <w:t xml:space="preserve">2022 в </w:t>
      </w:r>
      <w:r w:rsidR="0031578F" w:rsidRPr="0014436E">
        <w:rPr>
          <w:rFonts w:ascii="Times New Roman" w:hAnsi="Times New Roman"/>
          <w:sz w:val="28"/>
          <w:szCs w:val="28"/>
        </w:rPr>
        <w:t>10.00</w:t>
      </w:r>
      <w:r w:rsidRPr="0014436E">
        <w:rPr>
          <w:rFonts w:ascii="Times New Roman" w:hAnsi="Times New Roman"/>
          <w:sz w:val="28"/>
          <w:szCs w:val="28"/>
        </w:rPr>
        <w:t xml:space="preserve"> часов по адресу: </w:t>
      </w:r>
      <w:r w:rsidR="0014436E" w:rsidRPr="0014436E">
        <w:rPr>
          <w:rFonts w:ascii="Times New Roman" w:hAnsi="Times New Roman"/>
          <w:sz w:val="28"/>
          <w:szCs w:val="28"/>
        </w:rPr>
        <w:t>ул.Центральная, д.10</w:t>
      </w:r>
      <w:r w:rsidRPr="0014436E">
        <w:rPr>
          <w:rFonts w:ascii="Times New Roman" w:hAnsi="Times New Roman"/>
          <w:sz w:val="28"/>
          <w:szCs w:val="28"/>
        </w:rPr>
        <w:t>;</w:t>
      </w:r>
    </w:p>
    <w:p w14:paraId="389FB85F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14:paraId="6270EF06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14:paraId="218EA335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7817DC8D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4675052F" w14:textId="7777777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254AE93" w14:textId="5A670F37" w:rsidR="004B4F07" w:rsidRDefault="004B4F07" w:rsidP="006B1A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14436E" w:rsidRPr="0014436E">
        <w:rPr>
          <w:rFonts w:ascii="Times New Roman" w:hAnsi="Times New Roman"/>
          <w:sz w:val="28"/>
          <w:szCs w:val="28"/>
        </w:rPr>
        <w:t>11.07.</w:t>
      </w:r>
      <w:r w:rsidRPr="0014436E">
        <w:rPr>
          <w:rFonts w:ascii="Times New Roman" w:hAnsi="Times New Roman"/>
          <w:sz w:val="28"/>
          <w:szCs w:val="28"/>
        </w:rPr>
        <w:t>2022</w:t>
      </w:r>
      <w:r w:rsidR="0014436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- за три дня до окончания срока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публичных слушаний с целью подготовки заключения о результатах публичных слушаний. </w:t>
      </w:r>
    </w:p>
    <w:p w14:paraId="55B9F05A" w14:textId="4AF35676" w:rsidR="004B4F07" w:rsidRDefault="004B4F07" w:rsidP="006B1A6C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4436E" w:rsidRPr="0014436E">
        <w:rPr>
          <w:rFonts w:ascii="Times New Roman" w:hAnsi="Times New Roman"/>
          <w:noProof/>
          <w:sz w:val="28"/>
          <w:szCs w:val="28"/>
        </w:rPr>
        <w:t>Павлову Наталию Владимировну</w:t>
      </w:r>
      <w:r w:rsidRPr="0014436E">
        <w:rPr>
          <w:rFonts w:ascii="Times New Roman" w:hAnsi="Times New Roman"/>
          <w:noProof/>
          <w:sz w:val="28"/>
          <w:szCs w:val="28"/>
        </w:rPr>
        <w:t>.</w:t>
      </w:r>
    </w:p>
    <w:p w14:paraId="59469A50" w14:textId="113D05A7" w:rsidR="004B4F07" w:rsidRDefault="004B4F07" w:rsidP="006B1A6C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="0014436E">
        <w:rPr>
          <w:rFonts w:ascii="Times New Roman" w:hAnsi="Times New Roman"/>
          <w:noProof/>
          <w:sz w:val="28"/>
          <w:szCs w:val="28"/>
        </w:rPr>
        <w:t>Каранддаеву Ирину Ильиничну.</w:t>
      </w:r>
    </w:p>
    <w:p w14:paraId="049AE54E" w14:textId="77777777" w:rsidR="004B4F07" w:rsidRDefault="004B4F07" w:rsidP="006B1A6C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14:paraId="455B8693" w14:textId="0DD9B02C" w:rsidR="004B4F07" w:rsidRPr="0014436E" w:rsidRDefault="004B4F07" w:rsidP="006B1A6C">
      <w:pPr>
        <w:numPr>
          <w:ilvl w:val="0"/>
          <w:numId w:val="1"/>
        </w:numPr>
        <w:tabs>
          <w:tab w:val="left" w:pos="567"/>
        </w:tabs>
        <w:ind w:left="0" w:firstLine="851"/>
        <w:contextualSpacing/>
        <w:jc w:val="both"/>
        <w:rPr>
          <w:sz w:val="28"/>
          <w:szCs w:val="28"/>
        </w:rPr>
      </w:pPr>
      <w:r w:rsidRPr="0014436E">
        <w:rPr>
          <w:sz w:val="28"/>
          <w:szCs w:val="28"/>
        </w:rPr>
        <w:t>официальное опубликование проекта в газете «</w:t>
      </w:r>
      <w:r w:rsidR="0014436E" w:rsidRPr="0014436E">
        <w:rPr>
          <w:sz w:val="28"/>
          <w:szCs w:val="28"/>
        </w:rPr>
        <w:t>Официальный вестник сельского поселения Новое Якушкино</w:t>
      </w:r>
      <w:r w:rsidRPr="0014436E">
        <w:rPr>
          <w:sz w:val="28"/>
          <w:szCs w:val="28"/>
        </w:rPr>
        <w:t>»;</w:t>
      </w:r>
    </w:p>
    <w:p w14:paraId="634699CE" w14:textId="577D969B" w:rsidR="004B4F07" w:rsidRPr="0014436E" w:rsidRDefault="004B4F07" w:rsidP="006B1A6C">
      <w:pPr>
        <w:numPr>
          <w:ilvl w:val="0"/>
          <w:numId w:val="1"/>
        </w:numPr>
        <w:tabs>
          <w:tab w:val="left" w:pos="567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проекта на официальном сайте Администрации сельского поселения Новое Якушкино  муниципального района Исаклинский Самарской области в информационно-телекоммуникационной сети «Интернет» </w:t>
      </w:r>
      <w:hyperlink r:id="rId5" w:history="1">
        <w:r w:rsidR="006B1A6C" w:rsidRPr="00250047">
          <w:rPr>
            <w:rStyle w:val="a3"/>
            <w:sz w:val="28"/>
            <w:szCs w:val="28"/>
            <w:lang w:val="en-US"/>
          </w:rPr>
          <w:t>http</w:t>
        </w:r>
        <w:r w:rsidR="006B1A6C" w:rsidRPr="00250047">
          <w:rPr>
            <w:rStyle w:val="a3"/>
            <w:sz w:val="28"/>
            <w:szCs w:val="28"/>
          </w:rPr>
          <w:t>://</w:t>
        </w:r>
        <w:bookmarkStart w:id="0" w:name="_Hlk105580569"/>
        <w:r w:rsidR="006B1A6C" w:rsidRPr="00250047">
          <w:rPr>
            <w:rStyle w:val="a3"/>
            <w:noProof/>
            <w:sz w:val="28"/>
            <w:szCs w:val="28"/>
            <w:lang w:val="en-US"/>
          </w:rPr>
          <w:t>novyakush</w:t>
        </w:r>
        <w:r w:rsidR="006B1A6C" w:rsidRPr="00250047">
          <w:rPr>
            <w:rStyle w:val="a3"/>
            <w:sz w:val="28"/>
            <w:szCs w:val="28"/>
          </w:rPr>
          <w:t>.</w:t>
        </w:r>
        <w:r w:rsidR="006B1A6C" w:rsidRPr="00250047">
          <w:rPr>
            <w:rStyle w:val="a3"/>
            <w:sz w:val="28"/>
            <w:szCs w:val="28"/>
            <w:lang w:val="en-US"/>
          </w:rPr>
          <w:t>ru</w:t>
        </w:r>
        <w:bookmarkEnd w:id="0"/>
      </w:hyperlink>
      <w:r w:rsidRPr="0014436E">
        <w:rPr>
          <w:sz w:val="28"/>
          <w:szCs w:val="28"/>
        </w:rPr>
        <w:t>;</w:t>
      </w:r>
    </w:p>
    <w:p w14:paraId="26875CF6" w14:textId="77777777" w:rsidR="004B4F07" w:rsidRDefault="004B4F07" w:rsidP="006B1A6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14:paraId="32061D23" w14:textId="6FAAFCCE" w:rsidR="004B4F07" w:rsidRDefault="004B4F07" w:rsidP="006B1A6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</w:t>
      </w:r>
      <w:r w:rsidRPr="0014436E">
        <w:rPr>
          <w:sz w:val="28"/>
          <w:szCs w:val="28"/>
        </w:rPr>
        <w:t>«</w:t>
      </w:r>
      <w:r w:rsidR="0014436E" w:rsidRPr="0014436E">
        <w:rPr>
          <w:sz w:val="28"/>
          <w:szCs w:val="28"/>
        </w:rPr>
        <w:t>Официальный вестник сельского поселения Новое Якушкино</w:t>
      </w:r>
      <w:r w:rsidRPr="0014436E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Администрации сельского поселения Новое Якушкино муниципального района Исаклинский Самарской области в информационно-телекоммуникационной сети «Интернет» </w:t>
      </w:r>
      <w:hyperlink r:id="rId6" w:history="1">
        <w:r w:rsidR="006B1A6C" w:rsidRPr="00250047">
          <w:rPr>
            <w:rStyle w:val="a3"/>
            <w:sz w:val="28"/>
            <w:szCs w:val="28"/>
            <w:lang w:val="en-US"/>
          </w:rPr>
          <w:t>http</w:t>
        </w:r>
        <w:r w:rsidR="006B1A6C" w:rsidRPr="00250047">
          <w:rPr>
            <w:rStyle w:val="a3"/>
            <w:sz w:val="28"/>
            <w:szCs w:val="28"/>
          </w:rPr>
          <w:t>://</w:t>
        </w:r>
        <w:r w:rsidR="006B1A6C" w:rsidRPr="00250047">
          <w:rPr>
            <w:rStyle w:val="a3"/>
            <w:noProof/>
            <w:sz w:val="28"/>
            <w:szCs w:val="28"/>
            <w:lang w:val="en-US"/>
          </w:rPr>
          <w:t>novyakush</w:t>
        </w:r>
        <w:r w:rsidR="006B1A6C" w:rsidRPr="00250047">
          <w:rPr>
            <w:rStyle w:val="a3"/>
            <w:sz w:val="28"/>
            <w:szCs w:val="28"/>
          </w:rPr>
          <w:t>.</w:t>
        </w:r>
        <w:r w:rsidR="006B1A6C" w:rsidRPr="00250047">
          <w:rPr>
            <w:rStyle w:val="a3"/>
            <w:sz w:val="28"/>
            <w:szCs w:val="28"/>
            <w:lang w:val="en-US"/>
          </w:rPr>
          <w:t>ru</w:t>
        </w:r>
      </w:hyperlink>
      <w:r w:rsidR="006B1A6C">
        <w:rPr>
          <w:sz w:val="28"/>
          <w:szCs w:val="28"/>
        </w:rPr>
        <w:t xml:space="preserve">. </w:t>
      </w:r>
    </w:p>
    <w:p w14:paraId="2F98A467" w14:textId="120D3B6C" w:rsidR="004B4F07" w:rsidRDefault="004B4F07" w:rsidP="006B1A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DE7D159" w14:textId="77777777" w:rsidR="004B4F07" w:rsidRDefault="004B4F07" w:rsidP="006B1A6C">
      <w:pPr>
        <w:ind w:firstLine="851"/>
        <w:jc w:val="both"/>
        <w:rPr>
          <w:sz w:val="28"/>
          <w:szCs w:val="28"/>
        </w:rPr>
      </w:pPr>
    </w:p>
    <w:p w14:paraId="1156F337" w14:textId="77777777" w:rsidR="004B4F07" w:rsidRDefault="004B4F07" w:rsidP="006B1A6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3"/>
      </w:tblGrid>
      <w:tr w:rsidR="004B4F07" w14:paraId="30D8B4FC" w14:textId="77777777" w:rsidTr="004B4F07">
        <w:tc>
          <w:tcPr>
            <w:tcW w:w="3227" w:type="dxa"/>
            <w:hideMark/>
          </w:tcPr>
          <w:p w14:paraId="4FBD3B14" w14:textId="77777777" w:rsidR="004B4F07" w:rsidRDefault="004B4F07" w:rsidP="006B1A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</w:p>
          <w:p w14:paraId="29904DA7" w14:textId="2FB5A54C" w:rsidR="004B4F07" w:rsidRDefault="004B4F07" w:rsidP="006B1A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Новое</w:t>
            </w:r>
            <w:r w:rsidR="006B1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Якушкино муниципального района Исаклинский                                                               </w:t>
            </w:r>
          </w:p>
        </w:tc>
        <w:tc>
          <w:tcPr>
            <w:tcW w:w="4783" w:type="dxa"/>
            <w:hideMark/>
          </w:tcPr>
          <w:p w14:paraId="355E9AFD" w14:textId="77777777" w:rsidR="006B1A6C" w:rsidRDefault="006B1A6C" w:rsidP="006B1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DEF6F2" w14:textId="77777777" w:rsidR="006B1A6C" w:rsidRDefault="006B1A6C" w:rsidP="006B1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630D880" w14:textId="77777777" w:rsidR="006B1A6C" w:rsidRDefault="006B1A6C" w:rsidP="006B1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6B389D5" w14:textId="77777777" w:rsidR="006B1A6C" w:rsidRDefault="006B1A6C" w:rsidP="006B1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FFFBBEA" w14:textId="0AEE655E" w:rsidR="004B4F07" w:rsidRDefault="006B1A6C" w:rsidP="006B1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Карандаева</w:t>
            </w:r>
          </w:p>
        </w:tc>
      </w:tr>
    </w:tbl>
    <w:p w14:paraId="04A3EB23" w14:textId="77777777" w:rsidR="004B4F07" w:rsidRDefault="004B4F07" w:rsidP="006B1A6C">
      <w:pPr>
        <w:jc w:val="both"/>
        <w:rPr>
          <w:rFonts w:ascii="Times New Roman" w:hAnsi="Times New Roman"/>
          <w:sz w:val="28"/>
          <w:szCs w:val="28"/>
        </w:rPr>
      </w:pPr>
    </w:p>
    <w:p w14:paraId="3FDEC325" w14:textId="60BBA38B" w:rsidR="00982392" w:rsidRPr="006B1A6C" w:rsidRDefault="004B4F07" w:rsidP="006B1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sectPr w:rsidR="00982392" w:rsidRPr="006B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7147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A5"/>
    <w:rsid w:val="000E2983"/>
    <w:rsid w:val="0014436E"/>
    <w:rsid w:val="0031578F"/>
    <w:rsid w:val="004A6D3F"/>
    <w:rsid w:val="004B4F07"/>
    <w:rsid w:val="006B1A6C"/>
    <w:rsid w:val="00982392"/>
    <w:rsid w:val="00F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5859"/>
  <w15:chartTrackingRefBased/>
  <w15:docId w15:val="{8EE4C4EE-AA7D-4518-85C3-138CAD9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A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yakush.ru" TargetMode="External"/><Relationship Id="rId5" Type="http://schemas.openxmlformats.org/officeDocument/2006/relationships/hyperlink" Target="http://novyaku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2022-06-08T07:19:00Z</dcterms:created>
  <dcterms:modified xsi:type="dcterms:W3CDTF">2022-06-09T11:41:00Z</dcterms:modified>
</cp:coreProperties>
</file>