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E7" w:rsidRPr="005F568D" w:rsidRDefault="00A57FE7" w:rsidP="00A57FE7">
      <w:pPr>
        <w:pStyle w:val="1"/>
        <w:rPr>
          <w:b w:val="0"/>
          <w:i/>
          <w:sz w:val="22"/>
          <w:szCs w:val="22"/>
        </w:rPr>
      </w:pPr>
      <w:r w:rsidRPr="005F568D">
        <w:rPr>
          <w:b w:val="0"/>
          <w:i/>
          <w:sz w:val="22"/>
          <w:szCs w:val="22"/>
        </w:rPr>
        <w:t>Опубликовано в газете «Официальный вестник сельского поселения Новое Ганькино»</w:t>
      </w:r>
    </w:p>
    <w:p w:rsidR="00A57FE7" w:rsidRPr="00A57FE7" w:rsidRDefault="00973A88" w:rsidP="00A57FE7">
      <w:pPr>
        <w:pStyle w:val="1"/>
        <w:rPr>
          <w:b w:val="0"/>
          <w:i/>
          <w:sz w:val="22"/>
          <w:szCs w:val="22"/>
        </w:rPr>
      </w:pPr>
      <w:r>
        <w:rPr>
          <w:b w:val="0"/>
          <w:i/>
          <w:sz w:val="22"/>
          <w:szCs w:val="22"/>
        </w:rPr>
        <w:t>№30</w:t>
      </w:r>
      <w:r w:rsidR="00780F2E">
        <w:rPr>
          <w:b w:val="0"/>
          <w:i/>
          <w:sz w:val="22"/>
          <w:szCs w:val="22"/>
        </w:rPr>
        <w:t xml:space="preserve"> от 05</w:t>
      </w:r>
      <w:r>
        <w:rPr>
          <w:b w:val="0"/>
          <w:i/>
          <w:sz w:val="22"/>
          <w:szCs w:val="22"/>
        </w:rPr>
        <w:t>.12</w:t>
      </w:r>
      <w:r w:rsidR="00A57FE7">
        <w:rPr>
          <w:b w:val="0"/>
          <w:i/>
          <w:sz w:val="22"/>
          <w:szCs w:val="22"/>
        </w:rPr>
        <w:t>.2019</w:t>
      </w:r>
      <w:r w:rsidR="00A57FE7" w:rsidRPr="005F568D">
        <w:rPr>
          <w:b w:val="0"/>
          <w:i/>
          <w:sz w:val="22"/>
          <w:szCs w:val="22"/>
        </w:rPr>
        <w:t>г.</w:t>
      </w:r>
    </w:p>
    <w:p w:rsidR="00A57FE7" w:rsidRPr="00DF6A48" w:rsidRDefault="00A57FE7" w:rsidP="00A57FE7">
      <w:pPr>
        <w:jc w:val="center"/>
        <w:rPr>
          <w:rFonts w:ascii="Times New Roman" w:hAnsi="Times New Roman" w:cs="Times New Roman"/>
          <w:b/>
        </w:rPr>
      </w:pPr>
      <w:r w:rsidRPr="00DF6A48">
        <w:rPr>
          <w:rFonts w:ascii="Times New Roman" w:hAnsi="Times New Roman" w:cs="Times New Roman"/>
          <w:b/>
        </w:rPr>
        <w:t>РОССИЙСКАЯ ФЕДЕРАЦИЯ</w:t>
      </w:r>
      <w:r w:rsidRPr="00DF6A48">
        <w:rPr>
          <w:rFonts w:ascii="Times New Roman" w:hAnsi="Times New Roman" w:cs="Times New Roman"/>
          <w:b/>
        </w:rPr>
        <w:br/>
        <w:t>САМАРСКАЯ ОБЛАСТЬ</w:t>
      </w:r>
    </w:p>
    <w:p w:rsidR="00A57FE7" w:rsidRPr="00DF6A48" w:rsidRDefault="00A57FE7" w:rsidP="00A57FE7">
      <w:pPr>
        <w:jc w:val="center"/>
        <w:rPr>
          <w:rFonts w:ascii="Times New Roman" w:hAnsi="Times New Roman" w:cs="Times New Roman"/>
          <w:b/>
        </w:rPr>
      </w:pPr>
      <w:r w:rsidRPr="00DF6A48">
        <w:rPr>
          <w:rFonts w:ascii="Times New Roman" w:hAnsi="Times New Roman" w:cs="Times New Roman"/>
          <w:b/>
        </w:rPr>
        <w:t xml:space="preserve">МУНИЦИПАЛЬНЫЙ РАЙОН </w:t>
      </w:r>
      <w:r w:rsidR="002E743B" w:rsidRPr="00DF6A48">
        <w:rPr>
          <w:rFonts w:ascii="Times New Roman" w:hAnsi="Times New Roman" w:cs="Times New Roman"/>
          <w:b/>
        </w:rPr>
        <w:fldChar w:fldCharType="begin"/>
      </w:r>
      <w:r w:rsidRPr="00DF6A48">
        <w:rPr>
          <w:rFonts w:ascii="Times New Roman" w:hAnsi="Times New Roman" w:cs="Times New Roman"/>
          <w:b/>
        </w:rPr>
        <w:instrText xml:space="preserve"> MERGEFIELD "Название_района" </w:instrText>
      </w:r>
      <w:r w:rsidR="002E743B" w:rsidRPr="00DF6A48">
        <w:rPr>
          <w:rFonts w:ascii="Times New Roman" w:hAnsi="Times New Roman" w:cs="Times New Roman"/>
          <w:b/>
        </w:rPr>
        <w:fldChar w:fldCharType="separate"/>
      </w:r>
      <w:r w:rsidRPr="00DF6A48">
        <w:rPr>
          <w:rFonts w:ascii="Times New Roman" w:hAnsi="Times New Roman" w:cs="Times New Roman"/>
          <w:b/>
        </w:rPr>
        <w:t>ИСАКЛИНСКИЙ</w:t>
      </w:r>
      <w:r w:rsidR="002E743B" w:rsidRPr="00DF6A48">
        <w:rPr>
          <w:rFonts w:ascii="Times New Roman" w:hAnsi="Times New Roman" w:cs="Times New Roman"/>
          <w:b/>
        </w:rPr>
        <w:fldChar w:fldCharType="end"/>
      </w:r>
    </w:p>
    <w:p w:rsidR="00A57FE7" w:rsidRPr="00DF6A48" w:rsidRDefault="00A57FE7" w:rsidP="00A57FE7">
      <w:pPr>
        <w:jc w:val="center"/>
        <w:rPr>
          <w:rFonts w:ascii="Times New Roman" w:hAnsi="Times New Roman" w:cs="Times New Roman"/>
          <w:b/>
        </w:rPr>
      </w:pPr>
      <w:r w:rsidRPr="00DF6A48">
        <w:rPr>
          <w:rFonts w:ascii="Times New Roman" w:hAnsi="Times New Roman" w:cs="Times New Roman"/>
          <w:b/>
        </w:rPr>
        <w:t>АДМИНИСТРАЦИЯ СЕЛЬСКОГО ПОСЕЛЕНИЯ</w:t>
      </w:r>
    </w:p>
    <w:p w:rsidR="00A57FE7" w:rsidRPr="00DF6A48" w:rsidRDefault="00A57FE7" w:rsidP="00A57FE7">
      <w:pPr>
        <w:jc w:val="center"/>
        <w:rPr>
          <w:rFonts w:ascii="Times New Roman" w:hAnsi="Times New Roman" w:cs="Times New Roman"/>
          <w:b/>
        </w:rPr>
      </w:pPr>
      <w:r w:rsidRPr="00DF6A48">
        <w:rPr>
          <w:rFonts w:ascii="Times New Roman" w:hAnsi="Times New Roman" w:cs="Times New Roman"/>
          <w:b/>
        </w:rPr>
        <w:t>НОВОЕ ГАНЬКИНО</w:t>
      </w:r>
    </w:p>
    <w:p w:rsidR="00A57FE7" w:rsidRPr="00DF6A48" w:rsidRDefault="00A57FE7" w:rsidP="00A57FE7">
      <w:pPr>
        <w:jc w:val="center"/>
        <w:rPr>
          <w:rFonts w:ascii="Times New Roman" w:hAnsi="Times New Roman" w:cs="Times New Roman"/>
          <w:b/>
        </w:rPr>
      </w:pPr>
      <w:r w:rsidRPr="00DF6A48">
        <w:rPr>
          <w:rFonts w:ascii="Times New Roman" w:hAnsi="Times New Roman" w:cs="Times New Roman"/>
          <w:b/>
        </w:rPr>
        <w:t>ПОСТАНОВЛЕНИЕ</w:t>
      </w:r>
    </w:p>
    <w:p w:rsidR="00A57FE7" w:rsidRPr="008B1764" w:rsidRDefault="00973A88" w:rsidP="00A57FE7">
      <w:pPr>
        <w:jc w:val="center"/>
        <w:rPr>
          <w:rFonts w:ascii="Times New Roman" w:hAnsi="Times New Roman" w:cs="Times New Roman"/>
          <w:b/>
          <w:sz w:val="28"/>
          <w:szCs w:val="28"/>
        </w:rPr>
      </w:pPr>
      <w:r>
        <w:rPr>
          <w:rFonts w:ascii="Times New Roman" w:hAnsi="Times New Roman" w:cs="Times New Roman"/>
          <w:b/>
          <w:sz w:val="28"/>
          <w:szCs w:val="28"/>
        </w:rPr>
        <w:t>от  05 декабря 2019 года № 106</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53662B" w:rsidRDefault="005E59DE" w:rsidP="0053662B">
      <w:pPr>
        <w:widowControl/>
        <w:ind w:firstLine="0"/>
        <w:jc w:val="center"/>
        <w:rPr>
          <w:rFonts w:ascii="Times New Roman" w:hAnsi="Times New Roman" w:cs="Times New Roman"/>
          <w:b/>
          <w:sz w:val="28"/>
          <w:szCs w:val="28"/>
        </w:rPr>
      </w:pPr>
      <w:r w:rsidRPr="0053662B">
        <w:rPr>
          <w:rFonts w:ascii="Times New Roman" w:hAnsi="Times New Roman" w:cs="Times New Roman"/>
          <w:b/>
          <w:sz w:val="28"/>
          <w:szCs w:val="28"/>
        </w:rPr>
        <w:t>Об утверждении Порядка подготовки документации по планировке</w:t>
      </w:r>
    </w:p>
    <w:p w:rsidR="005E59DE" w:rsidRPr="0053662B" w:rsidRDefault="005E59DE" w:rsidP="0053662B">
      <w:pPr>
        <w:widowControl/>
        <w:ind w:firstLine="0"/>
        <w:jc w:val="center"/>
        <w:rPr>
          <w:rFonts w:ascii="Times New Roman" w:hAnsi="Times New Roman" w:cs="Times New Roman"/>
          <w:b/>
          <w:sz w:val="28"/>
          <w:szCs w:val="28"/>
        </w:rPr>
      </w:pPr>
      <w:proofErr w:type="gramStart"/>
      <w:r w:rsidRPr="0053662B">
        <w:rPr>
          <w:rFonts w:ascii="Times New Roman" w:hAnsi="Times New Roman" w:cs="Times New Roman"/>
          <w:b/>
          <w:sz w:val="28"/>
          <w:szCs w:val="28"/>
        </w:rPr>
        <w:t xml:space="preserve">территории, разрабатываемой на основании решений администрации сельского поселения </w:t>
      </w:r>
      <w:r w:rsidR="00A57FE7" w:rsidRPr="0053662B">
        <w:rPr>
          <w:rFonts w:ascii="Times New Roman" w:hAnsi="Times New Roman" w:cs="Times New Roman"/>
          <w:b/>
          <w:sz w:val="28"/>
          <w:szCs w:val="28"/>
        </w:rPr>
        <w:t>Новое Ганькино</w:t>
      </w:r>
      <w:r w:rsidRPr="0053662B">
        <w:rPr>
          <w:rFonts w:ascii="Times New Roman" w:hAnsi="Times New Roman" w:cs="Times New Roman"/>
          <w:b/>
          <w:sz w:val="28"/>
          <w:szCs w:val="28"/>
        </w:rPr>
        <w:t xml:space="preserve"> </w:t>
      </w:r>
      <w:r w:rsidR="00D82DA7" w:rsidRPr="0053662B">
        <w:rPr>
          <w:rFonts w:ascii="Times New Roman" w:hAnsi="Times New Roman" w:cs="Times New Roman"/>
          <w:b/>
          <w:sz w:val="28"/>
          <w:szCs w:val="28"/>
        </w:rPr>
        <w:t xml:space="preserve">муниципального района </w:t>
      </w:r>
      <w:r w:rsidR="00A57FE7" w:rsidRPr="0053662B">
        <w:rPr>
          <w:rFonts w:ascii="Times New Roman" w:hAnsi="Times New Roman" w:cs="Times New Roman"/>
          <w:b/>
          <w:sz w:val="28"/>
          <w:szCs w:val="28"/>
        </w:rPr>
        <w:t>Исаклинский</w:t>
      </w:r>
      <w:r w:rsidR="00D82DA7" w:rsidRPr="0053662B">
        <w:rPr>
          <w:rFonts w:ascii="Times New Roman" w:hAnsi="Times New Roman" w:cs="Times New Roman"/>
          <w:b/>
          <w:sz w:val="28"/>
          <w:szCs w:val="28"/>
        </w:rPr>
        <w:t xml:space="preserve"> </w:t>
      </w:r>
      <w:r w:rsidRPr="0053662B">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53662B">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53662B">
        <w:rPr>
          <w:rFonts w:ascii="Times New Roman" w:hAnsi="Times New Roman" w:cs="Times New Roman"/>
          <w:b/>
          <w:sz w:val="28"/>
          <w:szCs w:val="28"/>
        </w:rPr>
        <w:t>в соответствии</w:t>
      </w:r>
      <w:r w:rsidR="0053662B">
        <w:rPr>
          <w:rFonts w:ascii="Times New Roman" w:hAnsi="Times New Roman" w:cs="Times New Roman"/>
          <w:b/>
          <w:sz w:val="28"/>
          <w:szCs w:val="28"/>
        </w:rPr>
        <w:t xml:space="preserve"> </w:t>
      </w:r>
      <w:r w:rsidRPr="0053662B">
        <w:rPr>
          <w:rFonts w:ascii="Times New Roman" w:hAnsi="Times New Roman" w:cs="Times New Roman"/>
          <w:b/>
          <w:sz w:val="28"/>
          <w:szCs w:val="28"/>
        </w:rPr>
        <w:t>с Градостроительным кодексом Российской Федерации</w:t>
      </w:r>
      <w:proofErr w:type="gramEnd"/>
    </w:p>
    <w:p w:rsidR="005E59DE" w:rsidRPr="00F21DF4" w:rsidRDefault="005E59DE" w:rsidP="005E59DE">
      <w:pPr>
        <w:rPr>
          <w:rFonts w:ascii="Times New Roman" w:hAnsi="Times New Roman" w:cs="Times New Roman"/>
          <w:sz w:val="26"/>
          <w:szCs w:val="26"/>
        </w:rPr>
      </w:pPr>
    </w:p>
    <w:p w:rsidR="00A57FE7"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A57FE7">
        <w:rPr>
          <w:rFonts w:ascii="Times New Roman" w:hAnsi="Times New Roman" w:cs="Times New Roman"/>
          <w:sz w:val="28"/>
          <w:szCs w:val="28"/>
        </w:rPr>
        <w:t>частью 3</w:t>
      </w:r>
      <w:r w:rsidR="003D302C" w:rsidRPr="00A57FE7">
        <w:rPr>
          <w:rFonts w:ascii="Times New Roman" w:hAnsi="Times New Roman" w:cs="Times New Roman"/>
          <w:i/>
          <w:sz w:val="28"/>
          <w:szCs w:val="28"/>
        </w:rPr>
        <w:t xml:space="preserve"> </w:t>
      </w:r>
      <w:r w:rsidRPr="00A57FE7">
        <w:rPr>
          <w:rFonts w:ascii="Times New Roman" w:hAnsi="Times New Roman" w:cs="Times New Roman"/>
          <w:sz w:val="28"/>
          <w:szCs w:val="28"/>
        </w:rPr>
        <w:t xml:space="preserve">статьи </w:t>
      </w:r>
      <w:r w:rsidR="00CD430D" w:rsidRPr="00A57FE7">
        <w:rPr>
          <w:rFonts w:ascii="Times New Roman" w:hAnsi="Times New Roman" w:cs="Times New Roman"/>
          <w:sz w:val="28"/>
          <w:szCs w:val="28"/>
        </w:rPr>
        <w:t>14</w:t>
      </w:r>
      <w:r w:rsidRPr="00A57FE7">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A57FE7">
        <w:rPr>
          <w:rFonts w:ascii="Times New Roman" w:hAnsi="Times New Roman" w:cs="Times New Roman"/>
          <w:sz w:val="28"/>
          <w:szCs w:val="28"/>
        </w:rPr>
        <w:t>статьей 1 Закона Самарской области от 0</w:t>
      </w:r>
      <w:r w:rsidR="003D302C" w:rsidRPr="00A57FE7">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A57FE7">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00A57FE7">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sidR="00D82DA7">
        <w:rPr>
          <w:rFonts w:ascii="Times New Roman" w:hAnsi="Times New Roman" w:cs="Times New Roman"/>
          <w:sz w:val="28"/>
          <w:szCs w:val="28"/>
        </w:rPr>
        <w:t xml:space="preserve">сельского поселения </w:t>
      </w:r>
      <w:r w:rsidR="00A57FE7">
        <w:rPr>
          <w:rFonts w:ascii="Times New Roman" w:hAnsi="Times New Roman" w:cs="Times New Roman"/>
          <w:sz w:val="28"/>
          <w:szCs w:val="28"/>
        </w:rPr>
        <w:t>Новое Ганькино</w:t>
      </w:r>
      <w:r w:rsidRPr="00C066AF">
        <w:rPr>
          <w:rFonts w:ascii="Times New Roman" w:hAnsi="Times New Roman" w:cs="Times New Roman"/>
          <w:sz w:val="28"/>
          <w:szCs w:val="28"/>
        </w:rPr>
        <w:t xml:space="preserve"> Самарской области</w:t>
      </w:r>
      <w:proofErr w:type="gramEnd"/>
      <w:r w:rsidR="00A57FE7">
        <w:rPr>
          <w:rFonts w:ascii="Times New Roman" w:hAnsi="Times New Roman" w:cs="Times New Roman"/>
          <w:sz w:val="28"/>
          <w:szCs w:val="28"/>
        </w:rPr>
        <w:t>, Администрация сельского поселения Новое Ганькино</w:t>
      </w:r>
    </w:p>
    <w:p w:rsidR="005E59DE" w:rsidRPr="0053662B" w:rsidRDefault="00A57FE7" w:rsidP="005E59DE">
      <w:pPr>
        <w:rPr>
          <w:rFonts w:ascii="Times New Roman" w:hAnsi="Times New Roman" w:cs="Times New Roman"/>
          <w:b/>
          <w:sz w:val="28"/>
          <w:szCs w:val="28"/>
        </w:rPr>
      </w:pPr>
      <w:r w:rsidRPr="0053662B">
        <w:rPr>
          <w:rFonts w:ascii="Times New Roman" w:hAnsi="Times New Roman" w:cs="Times New Roman"/>
          <w:b/>
          <w:sz w:val="28"/>
          <w:szCs w:val="28"/>
        </w:rPr>
        <w:t>ПОСТАНОВЛЯЕТ</w:t>
      </w:r>
      <w:r w:rsidR="005E59DE" w:rsidRPr="0053662B">
        <w:rPr>
          <w:rFonts w:ascii="Times New Roman" w:hAnsi="Times New Roman" w:cs="Times New Roman"/>
          <w:b/>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A57FE7">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Pr="00C066AF">
        <w:rPr>
          <w:rFonts w:ascii="Times New Roman" w:hAnsi="Times New Roman" w:cs="Times New Roman"/>
          <w:sz w:val="28"/>
          <w:szCs w:val="28"/>
        </w:rPr>
        <w:t xml:space="preserve"> </w:t>
      </w:r>
      <w:r w:rsidR="00A57FE7">
        <w:rPr>
          <w:rFonts w:ascii="Times New Roman" w:hAnsi="Times New Roman" w:cs="Times New Roman"/>
          <w:sz w:val="28"/>
          <w:szCs w:val="28"/>
        </w:rPr>
        <w:t>Новое Ганькино</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A57FE7">
        <w:rPr>
          <w:rFonts w:ascii="Times New Roman" w:hAnsi="Times New Roman" w:cs="Times New Roman"/>
          <w:sz w:val="28"/>
          <w:szCs w:val="28"/>
        </w:rPr>
        <w:t>ановление в газете «</w:t>
      </w:r>
      <w:r w:rsidR="00A57FE7" w:rsidRPr="00A57FE7">
        <w:rPr>
          <w:sz w:val="28"/>
          <w:szCs w:val="28"/>
        </w:rPr>
        <w:t>Официальный вестник сельского поселения Новое Ганькино</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 xml:space="preserve">администрации </w:t>
      </w:r>
      <w:r w:rsidR="00A57FE7">
        <w:rPr>
          <w:rFonts w:ascii="Times New Roman" w:hAnsi="Times New Roman" w:cs="Times New Roman"/>
          <w:sz w:val="28"/>
          <w:szCs w:val="28"/>
        </w:rPr>
        <w:t xml:space="preserve">сельского </w:t>
      </w:r>
      <w:r w:rsidRPr="00A73670">
        <w:rPr>
          <w:rFonts w:ascii="Times New Roman" w:hAnsi="Times New Roman" w:cs="Times New Roman"/>
          <w:sz w:val="28"/>
          <w:szCs w:val="28"/>
        </w:rPr>
        <w:t>поселения</w:t>
      </w:r>
      <w:r w:rsidRPr="00C066AF">
        <w:rPr>
          <w:rFonts w:ascii="Times New Roman" w:hAnsi="Times New Roman" w:cs="Times New Roman"/>
          <w:sz w:val="28"/>
          <w:szCs w:val="28"/>
        </w:rPr>
        <w:t xml:space="preserve"> </w:t>
      </w:r>
      <w:r w:rsidR="00A57FE7">
        <w:rPr>
          <w:rFonts w:ascii="Times New Roman" w:hAnsi="Times New Roman" w:cs="Times New Roman"/>
          <w:sz w:val="28"/>
          <w:szCs w:val="28"/>
        </w:rPr>
        <w:t>Новое Ганькино</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w:t>
      </w:r>
      <w:r w:rsidR="00A57FE7">
        <w:rPr>
          <w:rFonts w:ascii="Times New Roman" w:hAnsi="Times New Roman" w:cs="Times New Roman"/>
          <w:sz w:val="28"/>
          <w:szCs w:val="28"/>
        </w:rPr>
        <w:t>оставляю за собой.</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8505"/>
      </w:tblGrid>
      <w:tr w:rsidR="001135D1" w:rsidRPr="00C066AF" w:rsidTr="001135D1">
        <w:tc>
          <w:tcPr>
            <w:tcW w:w="8505" w:type="dxa"/>
            <w:tcBorders>
              <w:top w:val="nil"/>
              <w:left w:val="nil"/>
              <w:bottom w:val="nil"/>
              <w:right w:val="nil"/>
            </w:tcBorders>
          </w:tcPr>
          <w:p w:rsidR="001135D1" w:rsidRDefault="001135D1" w:rsidP="00A57FE7">
            <w:pPr>
              <w:pStyle w:val="a6"/>
              <w:rPr>
                <w:rFonts w:ascii="Times New Roman" w:hAnsi="Times New Roman" w:cs="Times New Roman"/>
                <w:sz w:val="28"/>
                <w:szCs w:val="28"/>
              </w:rPr>
            </w:pPr>
            <w:r>
              <w:rPr>
                <w:rFonts w:ascii="Times New Roman" w:hAnsi="Times New Roman" w:cs="Times New Roman"/>
                <w:sz w:val="28"/>
                <w:szCs w:val="28"/>
              </w:rPr>
              <w:t xml:space="preserve">       </w:t>
            </w:r>
            <w:r w:rsidRPr="00C066AF">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rsidR="001135D1" w:rsidRPr="001135D1" w:rsidRDefault="001135D1" w:rsidP="001135D1">
            <w:pPr>
              <w:rPr>
                <w:sz w:val="28"/>
                <w:szCs w:val="28"/>
              </w:rPr>
            </w:pPr>
            <w:r w:rsidRPr="001135D1">
              <w:rPr>
                <w:sz w:val="28"/>
                <w:szCs w:val="28"/>
              </w:rPr>
              <w:t>Новое Ганькино</w:t>
            </w:r>
          </w:p>
          <w:p w:rsidR="001135D1" w:rsidRPr="001135D1" w:rsidRDefault="001135D1" w:rsidP="001135D1">
            <w:r w:rsidRPr="001135D1">
              <w:rPr>
                <w:sz w:val="28"/>
                <w:szCs w:val="28"/>
              </w:rPr>
              <w:t>м.р. Исаклинский</w:t>
            </w:r>
            <w:r>
              <w:rPr>
                <w:sz w:val="28"/>
                <w:szCs w:val="28"/>
              </w:rPr>
              <w:t xml:space="preserve">                                Г.А. Кудряшов</w:t>
            </w:r>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43F81" w:rsidRDefault="00D43F81" w:rsidP="005E59DE">
      <w:pPr>
        <w:ind w:firstLine="698"/>
        <w:jc w:val="right"/>
        <w:rPr>
          <w:rStyle w:val="a3"/>
          <w:rFonts w:ascii="Times New Roman" w:hAnsi="Times New Roman" w:cs="Times New Roman"/>
          <w:b w:val="0"/>
          <w:bCs/>
          <w:sz w:val="22"/>
          <w:szCs w:val="22"/>
        </w:rPr>
      </w:pPr>
    </w:p>
    <w:p w:rsidR="005E59DE" w:rsidRPr="00D43F81" w:rsidRDefault="00D43F81" w:rsidP="005E59DE">
      <w:pPr>
        <w:ind w:firstLine="698"/>
        <w:jc w:val="right"/>
        <w:rPr>
          <w:rStyle w:val="a3"/>
          <w:rFonts w:ascii="Times New Roman" w:hAnsi="Times New Roman" w:cs="Times New Roman"/>
          <w:b w:val="0"/>
          <w:bCs/>
          <w:sz w:val="22"/>
          <w:szCs w:val="22"/>
        </w:rPr>
      </w:pPr>
      <w:r w:rsidRPr="00D43F81">
        <w:rPr>
          <w:rStyle w:val="a3"/>
          <w:rFonts w:ascii="Times New Roman" w:hAnsi="Times New Roman" w:cs="Times New Roman"/>
          <w:b w:val="0"/>
          <w:bCs/>
          <w:sz w:val="22"/>
          <w:szCs w:val="22"/>
        </w:rPr>
        <w:lastRenderedPageBreak/>
        <w:t>В ред</w:t>
      </w:r>
      <w:r>
        <w:rPr>
          <w:rStyle w:val="a3"/>
          <w:rFonts w:ascii="Times New Roman" w:hAnsi="Times New Roman" w:cs="Times New Roman"/>
          <w:b w:val="0"/>
          <w:bCs/>
          <w:sz w:val="22"/>
          <w:szCs w:val="22"/>
        </w:rPr>
        <w:t>а</w:t>
      </w:r>
      <w:r w:rsidRPr="00D43F81">
        <w:rPr>
          <w:rStyle w:val="a3"/>
          <w:rFonts w:ascii="Times New Roman" w:hAnsi="Times New Roman" w:cs="Times New Roman"/>
          <w:b w:val="0"/>
          <w:bCs/>
          <w:sz w:val="22"/>
          <w:szCs w:val="22"/>
        </w:rPr>
        <w:t>кции</w:t>
      </w:r>
      <w:r>
        <w:rPr>
          <w:rStyle w:val="a3"/>
          <w:rFonts w:ascii="Times New Roman" w:hAnsi="Times New Roman" w:cs="Times New Roman"/>
          <w:b w:val="0"/>
          <w:bCs/>
          <w:sz w:val="22"/>
          <w:szCs w:val="22"/>
        </w:rPr>
        <w:t xml:space="preserve"> постановления №44 от 18.04.2022</w:t>
      </w:r>
      <w:r w:rsidRPr="00D43F81">
        <w:rPr>
          <w:rStyle w:val="a3"/>
          <w:rFonts w:ascii="Times New Roman" w:hAnsi="Times New Roman" w:cs="Times New Roman"/>
          <w:b w:val="0"/>
          <w:bCs/>
          <w:sz w:val="22"/>
          <w:szCs w:val="22"/>
        </w:rPr>
        <w:t xml:space="preserve"> </w:t>
      </w:r>
    </w:p>
    <w:p w:rsidR="00130500" w:rsidRPr="001135D1" w:rsidRDefault="00D82DA7" w:rsidP="001135D1">
      <w:pPr>
        <w:widowControl/>
        <w:autoSpaceDE/>
        <w:autoSpaceDN/>
        <w:adjustRightInd/>
        <w:spacing w:line="276" w:lineRule="auto"/>
        <w:ind w:firstLine="0"/>
        <w:jc w:val="right"/>
        <w:rPr>
          <w:rStyle w:val="a3"/>
          <w:rFonts w:ascii="Times New Roman" w:hAnsi="Times New Roman" w:cs="Times New Roman"/>
          <w:b w:val="0"/>
          <w:bCs/>
        </w:rPr>
      </w:pPr>
      <w:proofErr w:type="gramStart"/>
      <w:r w:rsidRPr="001135D1">
        <w:rPr>
          <w:rStyle w:val="a3"/>
          <w:rFonts w:ascii="Times New Roman" w:hAnsi="Times New Roman" w:cs="Times New Roman"/>
          <w:b w:val="0"/>
          <w:bCs/>
        </w:rPr>
        <w:t>У</w:t>
      </w:r>
      <w:r w:rsidR="00130500" w:rsidRPr="001135D1">
        <w:rPr>
          <w:rStyle w:val="a3"/>
          <w:rFonts w:ascii="Times New Roman" w:hAnsi="Times New Roman" w:cs="Times New Roman"/>
          <w:b w:val="0"/>
          <w:bCs/>
        </w:rPr>
        <w:t>твержден</w:t>
      </w:r>
      <w:proofErr w:type="gramEnd"/>
      <w:r w:rsidR="00130500" w:rsidRPr="001135D1">
        <w:rPr>
          <w:rStyle w:val="a3"/>
          <w:rFonts w:ascii="Times New Roman" w:hAnsi="Times New Roman" w:cs="Times New Roman"/>
          <w:b w:val="0"/>
          <w:bCs/>
        </w:rPr>
        <w:br/>
        <w:t>постановлением администрации</w:t>
      </w:r>
    </w:p>
    <w:p w:rsidR="00130500" w:rsidRPr="001135D1" w:rsidRDefault="001135D1" w:rsidP="001135D1">
      <w:pPr>
        <w:ind w:left="5670" w:firstLine="0"/>
        <w:jc w:val="right"/>
        <w:rPr>
          <w:rFonts w:ascii="Times New Roman" w:hAnsi="Times New Roman" w:cs="Times New Roman"/>
        </w:rPr>
      </w:pPr>
      <w:r w:rsidRPr="001135D1">
        <w:rPr>
          <w:rFonts w:ascii="Times New Roman" w:hAnsi="Times New Roman" w:cs="Times New Roman"/>
        </w:rPr>
        <w:t>сельского поселения Новое Ганькино муниципального района Исаклинский</w:t>
      </w:r>
    </w:p>
    <w:p w:rsidR="00D82DA7" w:rsidRPr="001135D1" w:rsidRDefault="00130500" w:rsidP="001135D1">
      <w:pPr>
        <w:ind w:left="5670" w:firstLine="0"/>
        <w:jc w:val="right"/>
        <w:rPr>
          <w:rFonts w:ascii="Times New Roman" w:hAnsi="Times New Roman" w:cs="Times New Roman"/>
        </w:rPr>
      </w:pPr>
      <w:r w:rsidRPr="001135D1">
        <w:rPr>
          <w:rFonts w:ascii="Times New Roman" w:hAnsi="Times New Roman" w:cs="Times New Roman"/>
        </w:rPr>
        <w:t>Самарской области</w:t>
      </w:r>
    </w:p>
    <w:p w:rsidR="00130500" w:rsidRPr="001135D1" w:rsidRDefault="001135D1" w:rsidP="001135D1">
      <w:pPr>
        <w:ind w:left="5670" w:firstLine="0"/>
        <w:jc w:val="right"/>
        <w:rPr>
          <w:rStyle w:val="a3"/>
          <w:rFonts w:ascii="Times New Roman" w:hAnsi="Times New Roman" w:cs="Times New Roman"/>
          <w:b w:val="0"/>
          <w:bCs/>
        </w:rPr>
      </w:pPr>
      <w:r w:rsidRPr="001135D1">
        <w:rPr>
          <w:rStyle w:val="a3"/>
          <w:rFonts w:ascii="Times New Roman" w:hAnsi="Times New Roman" w:cs="Times New Roman"/>
          <w:b w:val="0"/>
          <w:bCs/>
        </w:rPr>
        <w:t>от 03.12.2019 № 102</w:t>
      </w:r>
    </w:p>
    <w:p w:rsidR="00130500" w:rsidRPr="0021356C" w:rsidRDefault="00130500" w:rsidP="00130500">
      <w:pPr>
        <w:ind w:firstLine="698"/>
        <w:jc w:val="right"/>
        <w:rPr>
          <w:rStyle w:val="a3"/>
          <w:rFonts w:ascii="Times New Roman" w:hAnsi="Times New Roman" w:cs="Times New Roman"/>
          <w:b w:val="0"/>
          <w:bCs/>
          <w:sz w:val="26"/>
          <w:szCs w:val="26"/>
        </w:rPr>
      </w:pPr>
    </w:p>
    <w:p w:rsidR="00FA60C5" w:rsidRPr="001135D1" w:rsidRDefault="00296BBF" w:rsidP="0053662B">
      <w:pPr>
        <w:rPr>
          <w:rFonts w:ascii="Times New Roman" w:hAnsi="Times New Roman" w:cs="Times New Roman"/>
          <w:b/>
          <w:sz w:val="26"/>
          <w:szCs w:val="26"/>
        </w:rPr>
      </w:pPr>
      <w:proofErr w:type="gramStart"/>
      <w:r w:rsidRPr="001135D1">
        <w:rPr>
          <w:rFonts w:ascii="Times New Roman" w:hAnsi="Times New Roman" w:cs="Times New Roman"/>
          <w:b/>
          <w:sz w:val="26"/>
          <w:szCs w:val="26"/>
        </w:rPr>
        <w:t>Порядок подготовки докумен</w:t>
      </w:r>
      <w:r w:rsidR="001135D1">
        <w:rPr>
          <w:rFonts w:ascii="Times New Roman" w:hAnsi="Times New Roman" w:cs="Times New Roman"/>
          <w:b/>
          <w:sz w:val="26"/>
          <w:szCs w:val="26"/>
        </w:rPr>
        <w:t>тации по планировке территории,</w:t>
      </w:r>
      <w:r w:rsidR="0053662B">
        <w:rPr>
          <w:rFonts w:ascii="Times New Roman" w:hAnsi="Times New Roman" w:cs="Times New Roman"/>
          <w:b/>
          <w:sz w:val="26"/>
          <w:szCs w:val="26"/>
        </w:rPr>
        <w:t xml:space="preserve"> </w:t>
      </w:r>
      <w:r w:rsidRPr="001135D1">
        <w:rPr>
          <w:rFonts w:ascii="Times New Roman" w:hAnsi="Times New Roman" w:cs="Times New Roman"/>
          <w:b/>
          <w:sz w:val="26"/>
          <w:szCs w:val="26"/>
        </w:rPr>
        <w:t xml:space="preserve">разрабатываемой на основании решений </w:t>
      </w:r>
      <w:r w:rsidR="0030431C" w:rsidRPr="001135D1">
        <w:rPr>
          <w:rFonts w:ascii="Times New Roman" w:hAnsi="Times New Roman" w:cs="Times New Roman"/>
          <w:b/>
          <w:sz w:val="26"/>
          <w:szCs w:val="26"/>
        </w:rPr>
        <w:t>администрации сельского поселения</w:t>
      </w:r>
      <w:r w:rsidR="001135D1" w:rsidRPr="001135D1">
        <w:rPr>
          <w:rFonts w:ascii="Times New Roman" w:hAnsi="Times New Roman" w:cs="Times New Roman"/>
          <w:b/>
          <w:sz w:val="26"/>
          <w:szCs w:val="26"/>
        </w:rPr>
        <w:t xml:space="preserve"> Новое Ганькино</w:t>
      </w:r>
      <w:r w:rsidRPr="001135D1">
        <w:rPr>
          <w:rFonts w:ascii="Times New Roman" w:hAnsi="Times New Roman" w:cs="Times New Roman"/>
          <w:b/>
          <w:sz w:val="26"/>
          <w:szCs w:val="26"/>
        </w:rPr>
        <w:t xml:space="preserve"> </w:t>
      </w:r>
      <w:r w:rsidR="001135D1" w:rsidRPr="001135D1">
        <w:rPr>
          <w:rFonts w:ascii="Times New Roman" w:hAnsi="Times New Roman" w:cs="Times New Roman"/>
          <w:b/>
          <w:sz w:val="26"/>
          <w:szCs w:val="26"/>
        </w:rPr>
        <w:t>муниципального района Исаклинский</w:t>
      </w:r>
      <w:r w:rsidR="0030431C" w:rsidRPr="001135D1">
        <w:rPr>
          <w:rFonts w:ascii="Times New Roman" w:hAnsi="Times New Roman" w:cs="Times New Roman"/>
          <w:b/>
          <w:sz w:val="26"/>
          <w:szCs w:val="26"/>
        </w:rPr>
        <w:t xml:space="preserve"> </w:t>
      </w:r>
      <w:r w:rsidRPr="001135D1">
        <w:rPr>
          <w:rFonts w:ascii="Times New Roman" w:hAnsi="Times New Roman" w:cs="Times New Roman"/>
          <w:b/>
          <w:sz w:val="26"/>
          <w:szCs w:val="26"/>
        </w:rPr>
        <w:t xml:space="preserve">Самарской области, </w:t>
      </w:r>
      <w:r w:rsidR="00D82DA7" w:rsidRPr="001135D1">
        <w:rPr>
          <w:rFonts w:ascii="Times New Roman" w:hAnsi="Times New Roman" w:cs="Times New Roman"/>
          <w:b/>
          <w:sz w:val="26"/>
          <w:szCs w:val="26"/>
        </w:rPr>
        <w:t xml:space="preserve">и </w:t>
      </w:r>
      <w:r w:rsidRPr="001135D1">
        <w:rPr>
          <w:rFonts w:ascii="Times New Roman" w:hAnsi="Times New Roman" w:cs="Times New Roman"/>
          <w:b/>
          <w:sz w:val="26"/>
          <w:szCs w:val="26"/>
        </w:rPr>
        <w:t>принятия решени</w:t>
      </w:r>
      <w:r w:rsidR="00FB141D" w:rsidRPr="001135D1">
        <w:rPr>
          <w:rFonts w:ascii="Times New Roman" w:hAnsi="Times New Roman" w:cs="Times New Roman"/>
          <w:b/>
          <w:sz w:val="26"/>
          <w:szCs w:val="26"/>
        </w:rPr>
        <w:t>я</w:t>
      </w:r>
      <w:r w:rsidRPr="001135D1">
        <w:rPr>
          <w:rFonts w:ascii="Times New Roman" w:hAnsi="Times New Roman" w:cs="Times New Roman"/>
          <w:b/>
          <w:sz w:val="26"/>
          <w:szCs w:val="26"/>
        </w:rPr>
        <w:t xml:space="preserve"> об утверждении докуме</w:t>
      </w:r>
      <w:r w:rsidR="0030431C" w:rsidRPr="001135D1">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045374">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Новое Ганькино</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133F14">
        <w:rPr>
          <w:rFonts w:ascii="Times New Roman" w:hAnsi="Times New Roman" w:cs="Times New Roman"/>
          <w:sz w:val="26"/>
          <w:szCs w:val="26"/>
        </w:rPr>
        <w:t>Новое Ганькино</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sidRPr="0030431C">
        <w:rPr>
          <w:rFonts w:ascii="Times New Roman" w:hAnsi="Times New Roman" w:cs="Times New Roman"/>
          <w:iCs/>
          <w:sz w:val="26"/>
          <w:szCs w:val="26"/>
        </w:rPr>
        <w:t xml:space="preserve"> применению</w:t>
      </w:r>
      <w:r w:rsidRPr="0030431C">
        <w:rPr>
          <w:rFonts w:ascii="Times New Roman" w:hAnsi="Times New Roman" w:cs="Times New Roman"/>
          <w:sz w:val="26"/>
          <w:szCs w:val="26"/>
        </w:rPr>
        <w:t xml:space="preserve"> для размещения объек</w:t>
      </w:r>
      <w:r w:rsidR="00045374">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Новое Ганькино</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045374">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 xml:space="preserve">Новое Ганькино </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045374">
        <w:rPr>
          <w:rFonts w:ascii="Times New Roman" w:hAnsi="Times New Roman" w:cs="Times New Roman"/>
          <w:sz w:val="26"/>
          <w:szCs w:val="26"/>
        </w:rPr>
        <w:t>ов местного значения сельского поселения Новое Ганькино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045374">
        <w:rPr>
          <w:rFonts w:ascii="Times New Roman" w:hAnsi="Times New Roman" w:cs="Times New Roman"/>
          <w:sz w:val="26"/>
          <w:szCs w:val="26"/>
        </w:rPr>
        <w:t xml:space="preserve">бюджета </w:t>
      </w:r>
      <w:r w:rsidRPr="00A73670">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Новое Ганькино</w:t>
      </w:r>
      <w:r w:rsidRPr="00A73670">
        <w:rPr>
          <w:rFonts w:ascii="Times New Roman" w:hAnsi="Times New Roman" w:cs="Times New Roman"/>
          <w:sz w:val="26"/>
          <w:szCs w:val="26"/>
        </w:rPr>
        <w:t xml:space="preserve"> му</w:t>
      </w:r>
      <w:r w:rsidR="00045374">
        <w:rPr>
          <w:rFonts w:ascii="Times New Roman" w:hAnsi="Times New Roman" w:cs="Times New Roman"/>
          <w:sz w:val="26"/>
          <w:szCs w:val="26"/>
        </w:rPr>
        <w:t>ниципального района Исаклинский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045374">
        <w:rPr>
          <w:rFonts w:ascii="Times New Roman" w:hAnsi="Times New Roman" w:cs="Times New Roman"/>
          <w:sz w:val="26"/>
          <w:szCs w:val="26"/>
        </w:rPr>
        <w:t>Исаклинский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045374">
        <w:rPr>
          <w:rFonts w:ascii="Times New Roman" w:hAnsi="Times New Roman" w:cs="Times New Roman"/>
          <w:sz w:val="26"/>
          <w:szCs w:val="26"/>
        </w:rPr>
        <w:t>ств местного бюджета сельского поселения Новое Ганькино</w:t>
      </w:r>
      <w:r w:rsidR="00564A46" w:rsidRPr="00A73670">
        <w:rPr>
          <w:rFonts w:ascii="Times New Roman" w:hAnsi="Times New Roman" w:cs="Times New Roman"/>
          <w:sz w:val="26"/>
          <w:szCs w:val="26"/>
        </w:rPr>
        <w:t xml:space="preserve"> муниципального района </w:t>
      </w:r>
      <w:r w:rsidR="00045374">
        <w:rPr>
          <w:rFonts w:ascii="Times New Roman" w:hAnsi="Times New Roman" w:cs="Times New Roman"/>
          <w:sz w:val="26"/>
          <w:szCs w:val="26"/>
        </w:rPr>
        <w:t>Исаклинский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045374">
        <w:rPr>
          <w:rFonts w:ascii="Times New Roman" w:hAnsi="Times New Roman" w:cs="Times New Roman"/>
          <w:sz w:val="26"/>
          <w:szCs w:val="26"/>
        </w:rPr>
        <w:t>Исаклинский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г) источник финансирования работ по подготовке документации по планировке </w:t>
      </w:r>
      <w:r w:rsidRPr="00461B20">
        <w:rPr>
          <w:rFonts w:ascii="Times New Roman" w:hAnsi="Times New Roman" w:cs="Times New Roman"/>
          <w:sz w:val="26"/>
          <w:szCs w:val="26"/>
        </w:rPr>
        <w:lastRenderedPageBreak/>
        <w:t>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045374">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Новое Ганькино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045374">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 xml:space="preserve">сельского поселения </w:t>
      </w:r>
      <w:r w:rsidR="00045374">
        <w:rPr>
          <w:rFonts w:ascii="Times New Roman" w:hAnsi="Times New Roman" w:cs="Times New Roman"/>
          <w:sz w:val="26"/>
          <w:szCs w:val="26"/>
        </w:rPr>
        <w:t>Новое Ганькино</w:t>
      </w:r>
      <w:r w:rsidR="007C6896" w:rsidRPr="0030431C">
        <w:rPr>
          <w:rFonts w:ascii="Times New Roman" w:hAnsi="Times New Roman" w:cs="Times New Roman"/>
          <w:sz w:val="26"/>
          <w:szCs w:val="26"/>
        </w:rPr>
        <w:t>.</w:t>
      </w:r>
      <w:proofErr w:type="gramEnd"/>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w:t>
      </w:r>
      <w:r w:rsidR="00853B67">
        <w:rPr>
          <w:rFonts w:ascii="Times New Roman" w:hAnsi="Times New Roman" w:cs="Times New Roman"/>
          <w:color w:val="000000"/>
          <w:sz w:val="26"/>
          <w:szCs w:val="26"/>
        </w:rPr>
        <w:t>ванию в газете «Официальный вестник сельского поселения Новое Ганькино</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853B67">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 xml:space="preserve">сельского поселения </w:t>
      </w:r>
      <w:r w:rsidR="00853B67">
        <w:rPr>
          <w:rFonts w:ascii="Times New Roman" w:hAnsi="Times New Roman" w:cs="Times New Roman"/>
          <w:sz w:val="26"/>
          <w:szCs w:val="26"/>
        </w:rPr>
        <w:t>Новое Ганькино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853B67">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853B67">
        <w:rPr>
          <w:rFonts w:ascii="Times New Roman" w:hAnsi="Times New Roman" w:cs="Times New Roman"/>
          <w:sz w:val="26"/>
          <w:szCs w:val="26"/>
        </w:rPr>
        <w:t>Исаклинский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853B67">
        <w:rPr>
          <w:rFonts w:ascii="Times New Roman" w:hAnsi="Times New Roman" w:cs="Times New Roman"/>
          <w:sz w:val="26"/>
          <w:szCs w:val="26"/>
        </w:rPr>
        <w:t>Исаклинский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853B67">
        <w:rPr>
          <w:rFonts w:ascii="Times New Roman" w:hAnsi="Times New Roman" w:cs="Times New Roman"/>
          <w:color w:val="000000" w:themeColor="text1"/>
          <w:sz w:val="26"/>
          <w:szCs w:val="26"/>
        </w:rPr>
        <w:t>Новое Ганькино</w:t>
      </w:r>
      <w:r w:rsidR="001E6E73">
        <w:rPr>
          <w:rFonts w:ascii="Times New Roman" w:hAnsi="Times New Roman" w:cs="Times New Roman"/>
          <w:color w:val="000000" w:themeColor="text1"/>
          <w:sz w:val="26"/>
          <w:szCs w:val="26"/>
        </w:rPr>
        <w:t xml:space="preserve"> от 10.02.2010г. № 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1E6E73">
        <w:rPr>
          <w:rFonts w:ascii="Times New Roman" w:hAnsi="Times New Roman" w:cs="Times New Roman"/>
          <w:color w:val="000000"/>
          <w:sz w:val="26"/>
          <w:szCs w:val="26"/>
        </w:rPr>
        <w:t>ванию в газете «Официальный вестник сельского поселения Новое Ганькино</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w:t>
      </w:r>
      <w:r w:rsidR="0053662B">
        <w:rPr>
          <w:rFonts w:ascii="Times New Roman" w:hAnsi="Times New Roman" w:cs="Times New Roman"/>
          <w:sz w:val="26"/>
          <w:szCs w:val="26"/>
        </w:rPr>
        <w:t>ниципального района Исаклинский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53662B">
        <w:rPr>
          <w:rFonts w:ascii="Times New Roman" w:hAnsi="Times New Roman" w:cs="Times New Roman"/>
          <w:color w:val="000000"/>
          <w:sz w:val="26"/>
          <w:szCs w:val="26"/>
        </w:rPr>
        <w:t>Официальный вестник сельского поселения Новое Ганькино</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w:t>
      </w:r>
      <w:r w:rsidRPr="00B367AF">
        <w:rPr>
          <w:rFonts w:ascii="Times New Roman" w:hAnsi="Times New Roman" w:cs="Times New Roman"/>
          <w:color w:val="000000"/>
          <w:sz w:val="26"/>
          <w:szCs w:val="26"/>
        </w:rPr>
        <w:lastRenderedPageBreak/>
        <w:t xml:space="preserve">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53662B">
        <w:rPr>
          <w:rFonts w:ascii="Times New Roman" w:hAnsi="Times New Roman" w:cs="Times New Roman"/>
          <w:sz w:val="26"/>
          <w:szCs w:val="26"/>
        </w:rPr>
        <w:t>ниципального района Исаклинский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D43F81" w:rsidRDefault="00D90D3B"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bookmarkStart w:id="13" w:name="_GoBack"/>
      <w:r w:rsidRPr="00D43F81">
        <w:rPr>
          <w:rFonts w:ascii="Times New Roman" w:eastAsia="Times New Roman" w:hAnsi="Times New Roman" w:cs="Times New Roman"/>
          <w:sz w:val="26"/>
          <w:szCs w:val="26"/>
        </w:rPr>
        <w:t>27.Настоящие Правила устанавливают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Внесение изменений в проект планировки территории осуществляется в целях:</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установления, изменения, отмены красных линий;</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изменения границ существующих и планируемых элементов планировочной структуры;</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в) изменения </w:t>
      </w:r>
      <w:proofErr w:type="gramStart"/>
      <w:r w:rsidRPr="00D43F81">
        <w:rPr>
          <w:rFonts w:ascii="Times New Roman" w:eastAsia="Times New Roman" w:hAnsi="Times New Roman" w:cs="Times New Roman"/>
          <w:sz w:val="26"/>
          <w:szCs w:val="26"/>
        </w:rPr>
        <w:t>границ зон планируемого размещения объектов капитального строительства</w:t>
      </w:r>
      <w:proofErr w:type="gramEnd"/>
      <w:r w:rsidRPr="00D43F81">
        <w:rPr>
          <w:rFonts w:ascii="Times New Roman" w:eastAsia="Times New Roman" w:hAnsi="Times New Roman" w:cs="Times New Roman"/>
          <w:sz w:val="26"/>
          <w:szCs w:val="26"/>
        </w:rPr>
        <w:t>;</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г) изменения характеристик и (или) очередности планируемого развития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е) исправления технических ошибок (описок, опечаток и иных).</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Внесение изменений в проект межевания территории осуществляется в целях:</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изменения местоположения границ образуемых и изменяемых земельных участков;</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установления, изменения, отмены красных линий;</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г) изменения вида разрешенного использования земельного участка;</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ж) исправления технических ошибок (описок, опечаток и иных).</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lastRenderedPageBreak/>
        <w:t xml:space="preserve">- Решение о подготовке изменений в документацию по планировке территории </w:t>
      </w:r>
      <w:proofErr w:type="gramStart"/>
      <w:r w:rsidRPr="00D43F81">
        <w:rPr>
          <w:rFonts w:ascii="Times New Roman" w:eastAsia="Times New Roman" w:hAnsi="Times New Roman" w:cs="Times New Roman"/>
          <w:sz w:val="26"/>
          <w:szCs w:val="26"/>
        </w:rPr>
        <w:t>принимается</w:t>
      </w:r>
      <w:proofErr w:type="gramEnd"/>
      <w:r w:rsidRPr="00D43F81">
        <w:rPr>
          <w:rFonts w:ascii="Times New Roman" w:eastAsia="Times New Roman" w:hAnsi="Times New Roman" w:cs="Times New Roman"/>
          <w:sz w:val="26"/>
          <w:szCs w:val="26"/>
        </w:rPr>
        <w:t xml:space="preserve"> и подготовка таких изменений обеспечивается уполномоченным органом.</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Решение об утверждении изменений в документацию по планировке территории принимается  уполномоченным органом.</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w:t>
      </w:r>
      <w:proofErr w:type="gramEnd"/>
      <w:r w:rsidRPr="00D43F81">
        <w:rPr>
          <w:rFonts w:ascii="Times New Roman" w:eastAsia="Times New Roman" w:hAnsi="Times New Roman" w:cs="Times New Roman"/>
          <w:sz w:val="26"/>
          <w:szCs w:val="26"/>
        </w:rPr>
        <w:t xml:space="preserve"> </w:t>
      </w:r>
      <w:proofErr w:type="gramStart"/>
      <w:r w:rsidRPr="00D43F81">
        <w:rPr>
          <w:rFonts w:ascii="Times New Roman" w:eastAsia="Times New Roman" w:hAnsi="Times New Roman" w:cs="Times New Roman"/>
          <w:sz w:val="26"/>
          <w:szCs w:val="26"/>
        </w:rPr>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w:t>
      </w:r>
      <w:proofErr w:type="gramEnd"/>
      <w:r w:rsidRPr="00D43F81">
        <w:rPr>
          <w:rFonts w:ascii="Times New Roman" w:eastAsia="Times New Roman" w:hAnsi="Times New Roman" w:cs="Times New Roman"/>
          <w:sz w:val="26"/>
          <w:szCs w:val="26"/>
        </w:rPr>
        <w:t xml:space="preserve"> </w:t>
      </w:r>
      <w:proofErr w:type="gramStart"/>
      <w:r w:rsidRPr="00D43F81">
        <w:rPr>
          <w:rFonts w:ascii="Times New Roman" w:eastAsia="Times New Roman" w:hAnsi="Times New Roman" w:cs="Times New Roman"/>
          <w:sz w:val="26"/>
          <w:szCs w:val="26"/>
        </w:rPr>
        <w:t>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D43F81">
        <w:rPr>
          <w:rFonts w:ascii="Times New Roman" w:eastAsia="Times New Roman" w:hAnsi="Times New Roman" w:cs="Times New Roman"/>
          <w:sz w:val="26"/>
          <w:szCs w:val="26"/>
        </w:rPr>
        <w:t xml:space="preserve"> </w:t>
      </w:r>
      <w:proofErr w:type="gramStart"/>
      <w:r w:rsidRPr="00D43F81">
        <w:rPr>
          <w:rFonts w:ascii="Times New Roman" w:eastAsia="Times New Roman" w:hAnsi="Times New Roman" w:cs="Times New Roman"/>
          <w:sz w:val="26"/>
          <w:szCs w:val="26"/>
        </w:rPr>
        <w:t>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D43F81">
        <w:rPr>
          <w:rFonts w:ascii="Times New Roman" w:eastAsia="Times New Roman" w:hAnsi="Times New Roman" w:cs="Times New Roman"/>
          <w:sz w:val="26"/>
          <w:szCs w:val="26"/>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w:t>
      </w:r>
      <w:proofErr w:type="gramEnd"/>
      <w:r w:rsidRPr="00D43F81">
        <w:rPr>
          <w:rFonts w:ascii="Times New Roman" w:eastAsia="Times New Roman" w:hAnsi="Times New Roman" w:cs="Times New Roman"/>
          <w:sz w:val="26"/>
          <w:szCs w:val="26"/>
        </w:rPr>
        <w:t xml:space="preserve"> </w:t>
      </w:r>
      <w:proofErr w:type="gramStart"/>
      <w:r w:rsidRPr="00D43F81">
        <w:rPr>
          <w:rFonts w:ascii="Times New Roman" w:eastAsia="Times New Roman" w:hAnsi="Times New Roman" w:cs="Times New Roman"/>
          <w:sz w:val="26"/>
          <w:szCs w:val="26"/>
        </w:rPr>
        <w:t xml:space="preserve">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w:t>
      </w:r>
      <w:r w:rsidRPr="00D43F81">
        <w:rPr>
          <w:rFonts w:ascii="Times New Roman" w:eastAsia="Times New Roman" w:hAnsi="Times New Roman" w:cs="Times New Roman"/>
          <w:sz w:val="26"/>
          <w:szCs w:val="26"/>
        </w:rPr>
        <w:lastRenderedPageBreak/>
        <w:t>утверждении документации по планировке территории для размещения объектов федерального значения</w:t>
      </w:r>
      <w:proofErr w:type="gramEnd"/>
      <w:r w:rsidRPr="00D43F81">
        <w:rPr>
          <w:rFonts w:ascii="Times New Roman" w:eastAsia="Times New Roman" w:hAnsi="Times New Roman" w:cs="Times New Roman"/>
          <w:sz w:val="26"/>
          <w:szCs w:val="26"/>
        </w:rPr>
        <w:t xml:space="preserve"> и иных объектов капитального строительства, размещение которых планируется на территориях 2 и более субъектов Российской Федерации".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вид документации по планировке территории, в которую вносятся изменения;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реквизиты (номер и дата) решения об утверждении документации по планировке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К заявлению о внесении изменений в документацию по планировке территории прилагаются: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изменения в документацию по планировке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D43F81">
        <w:rPr>
          <w:rFonts w:ascii="Times New Roman" w:eastAsia="Times New Roman" w:hAnsi="Times New Roman" w:cs="Times New Roman"/>
          <w:sz w:val="26"/>
          <w:szCs w:val="26"/>
        </w:rPr>
        <w:t>документации</w:t>
      </w:r>
      <w:proofErr w:type="gramEnd"/>
      <w:r w:rsidRPr="00D43F81">
        <w:rPr>
          <w:rFonts w:ascii="Times New Roman" w:eastAsia="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xml:space="preserve">-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w:t>
      </w:r>
      <w:r w:rsidRPr="00D43F81">
        <w:rPr>
          <w:rFonts w:ascii="Times New Roman" w:eastAsia="Times New Roman" w:hAnsi="Times New Roman" w:cs="Times New Roman"/>
          <w:sz w:val="26"/>
          <w:szCs w:val="26"/>
        </w:rPr>
        <w:lastRenderedPageBreak/>
        <w:t>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D43F81">
        <w:rPr>
          <w:rFonts w:ascii="Times New Roman" w:eastAsia="Times New Roman" w:hAnsi="Times New Roman" w:cs="Times New Roman"/>
          <w:sz w:val="26"/>
          <w:szCs w:val="26"/>
        </w:rPr>
        <w:t xml:space="preserve"> и направляет их на доработку.</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Уполномоченный орган отклоняет изменения в документацию по планировке территории и направляет их на доработку в случае, если: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в заявлении о внесении изменений в документацию по планировке территории отсутствует информация, предусмотренная пунктом 10 настоящих Правил;</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инициатором не представлены документы, предусмотренные пунктом 11 настоящих Правил;</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D43F81">
        <w:rPr>
          <w:rFonts w:ascii="Times New Roman" w:eastAsia="Times New Roman" w:hAnsi="Times New Roman" w:cs="Times New Roman"/>
          <w:sz w:val="26"/>
          <w:szCs w:val="26"/>
        </w:rPr>
        <w:t xml:space="preserve"> исключением случая, если уполномоченный орган является инициатором).</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D43F81">
        <w:rPr>
          <w:rFonts w:ascii="Times New Roman" w:eastAsia="Times New Roman" w:hAnsi="Times New Roman" w:cs="Times New Roman"/>
          <w:sz w:val="26"/>
          <w:szCs w:val="26"/>
        </w:rPr>
        <w:t xml:space="preserve">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D43F81">
        <w:rPr>
          <w:rFonts w:ascii="Times New Roman" w:eastAsia="Times New Roman" w:hAnsi="Times New Roman" w:cs="Times New Roman"/>
          <w:sz w:val="26"/>
          <w:szCs w:val="26"/>
        </w:rPr>
        <w:t>документации</w:t>
      </w:r>
      <w:proofErr w:type="gramEnd"/>
      <w:r w:rsidRPr="00D43F81">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 Отмена документации по планировке территории осуществляется в случаях, установленных законодательством Российской Федерации. </w:t>
      </w:r>
      <w:proofErr w:type="gramStart"/>
      <w:r w:rsidRPr="00D43F81">
        <w:rPr>
          <w:rFonts w:ascii="Times New Roman" w:eastAsia="Times New Roman" w:hAnsi="Times New Roman" w:cs="Times New Roman"/>
          <w:sz w:val="26"/>
          <w:szCs w:val="26"/>
        </w:rPr>
        <w:t>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D43F81">
        <w:rPr>
          <w:rFonts w:ascii="Times New Roman" w:eastAsia="Times New Roman" w:hAnsi="Times New Roman" w:cs="Times New Roman"/>
          <w:sz w:val="26"/>
          <w:szCs w:val="26"/>
        </w:rPr>
        <w:t xml:space="preserve"> для размещения линейных объектов.</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lastRenderedPageBreak/>
        <w:t xml:space="preserve">- В случае, предусмотренном пунктом 18 настоящих Правил, орган местного самоуправления </w:t>
      </w:r>
      <w:proofErr w:type="gramStart"/>
      <w:r w:rsidRPr="00D43F81">
        <w:rPr>
          <w:rFonts w:ascii="Times New Roman" w:eastAsia="Times New Roman" w:hAnsi="Times New Roman" w:cs="Times New Roman"/>
          <w:sz w:val="26"/>
          <w:szCs w:val="26"/>
        </w:rPr>
        <w:t>поселения</w:t>
      </w:r>
      <w:proofErr w:type="gramEnd"/>
      <w:r w:rsidRPr="00D43F81">
        <w:rPr>
          <w:rFonts w:ascii="Times New Roman" w:eastAsia="Times New Roman" w:hAnsi="Times New Roman" w:cs="Times New Roman"/>
          <w:sz w:val="26"/>
          <w:szCs w:val="26"/>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часть документации по планировке территории, подлежащая отмене;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w:t>
      </w:r>
      <w:proofErr w:type="gramEnd"/>
      <w:r w:rsidRPr="00D43F81">
        <w:rPr>
          <w:rFonts w:ascii="Times New Roman" w:eastAsia="Times New Roman" w:hAnsi="Times New Roman" w:cs="Times New Roman"/>
          <w:sz w:val="26"/>
          <w:szCs w:val="26"/>
        </w:rPr>
        <w:t xml:space="preserve">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D43F81">
        <w:rPr>
          <w:rFonts w:ascii="Times New Roman" w:eastAsia="Times New Roman" w:hAnsi="Times New Roman" w:cs="Times New Roman"/>
          <w:sz w:val="26"/>
          <w:szCs w:val="26"/>
        </w:rPr>
        <w:t>документации</w:t>
      </w:r>
      <w:proofErr w:type="gramEnd"/>
      <w:r w:rsidRPr="00D43F81">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xml:space="preserve">а) если в связи с </w:t>
      </w:r>
      <w:proofErr w:type="gramStart"/>
      <w:r w:rsidRPr="00D43F81">
        <w:rPr>
          <w:rFonts w:ascii="Times New Roman" w:eastAsia="Times New Roman" w:hAnsi="Times New Roman" w:cs="Times New Roman"/>
          <w:sz w:val="26"/>
          <w:szCs w:val="26"/>
        </w:rPr>
        <w:t>планируемыми</w:t>
      </w:r>
      <w:proofErr w:type="gramEnd"/>
      <w:r w:rsidRPr="00D43F81">
        <w:rPr>
          <w:rFonts w:ascii="Times New Roman" w:eastAsia="Times New Roman" w:hAnsi="Times New Roman" w:cs="Times New Roman"/>
          <w:sz w:val="26"/>
          <w:szCs w:val="26"/>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w:t>
      </w:r>
      <w:proofErr w:type="gramEnd"/>
      <w:r w:rsidRPr="00D43F81">
        <w:rPr>
          <w:rFonts w:ascii="Times New Roman" w:eastAsia="Times New Roman" w:hAnsi="Times New Roman" w:cs="Times New Roman"/>
          <w:sz w:val="26"/>
          <w:szCs w:val="26"/>
        </w:rPr>
        <w:t xml:space="preserve"> решение об изъятии таких земельных участков для государственных или муниципальных нужд;</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lastRenderedPageBreak/>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D43F81">
        <w:rPr>
          <w:rFonts w:ascii="Times New Roman" w:eastAsia="Times New Roman" w:hAnsi="Times New Roman" w:cs="Times New Roman"/>
          <w:sz w:val="26"/>
          <w:szCs w:val="26"/>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w:t>
      </w:r>
      <w:proofErr w:type="gramEnd"/>
      <w:r w:rsidRPr="00D43F81">
        <w:rPr>
          <w:rFonts w:ascii="Times New Roman" w:eastAsia="Times New Roman" w:hAnsi="Times New Roman" w:cs="Times New Roman"/>
          <w:sz w:val="26"/>
          <w:szCs w:val="26"/>
        </w:rPr>
        <w:t xml:space="preserve">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lastRenderedPageBreak/>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основание для признания отдельных частей проекта планировки территории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К обращению, указанному в пункте 26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D43F81">
        <w:rPr>
          <w:rFonts w:ascii="Times New Roman" w:eastAsia="Times New Roman" w:hAnsi="Times New Roman" w:cs="Times New Roman"/>
          <w:sz w:val="26"/>
          <w:szCs w:val="26"/>
        </w:rPr>
        <w:t xml:space="preserve"> применению либо в случаях, указанных в пункте 30 настоящих Правил, отклоняет такое обращение с указанием причин отклонения.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Уполномоченный орган отклоняет обращение, указанное в пункте 26 настоящих Правил, в случае: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несоответствия обращения положениям, предусмотренным пунктом 26 настоящих Правил;</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D43F81">
        <w:rPr>
          <w:rFonts w:ascii="Times New Roman" w:eastAsia="Times New Roman" w:hAnsi="Times New Roman" w:cs="Times New Roman"/>
          <w:sz w:val="26"/>
          <w:szCs w:val="26"/>
        </w:rPr>
        <w:t xml:space="preserve"> об их изъятии для государственных или муниципальных нужд.</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lastRenderedPageBreak/>
        <w:t>б) перечень отдельных частей документации по планировке территории, о признании которых не подлежащими применению направляется обращение;</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r w:rsidRPr="00D43F81">
        <w:rPr>
          <w:rFonts w:ascii="Times New Roman" w:eastAsia="Times New Roman" w:hAnsi="Times New Roman" w:cs="Times New Roman"/>
          <w:sz w:val="26"/>
          <w:szCs w:val="26"/>
        </w:rPr>
        <w:t>-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rsidR="00D43F81" w:rsidRPr="00D43F81" w:rsidRDefault="00D43F81" w:rsidP="00D43F81">
      <w:pPr>
        <w:widowControl/>
        <w:autoSpaceDE/>
        <w:autoSpaceDN/>
        <w:adjustRightInd/>
        <w:ind w:firstLine="708"/>
        <w:rPr>
          <w:rFonts w:ascii="Times New Roman" w:eastAsia="Times New Roman" w:hAnsi="Times New Roman" w:cs="Times New Roman"/>
          <w:sz w:val="26"/>
          <w:szCs w:val="26"/>
        </w:rPr>
      </w:pPr>
      <w:proofErr w:type="gramStart"/>
      <w:r w:rsidRPr="00D43F81">
        <w:rPr>
          <w:rFonts w:ascii="Times New Roman" w:eastAsia="Times New Roman" w:hAnsi="Times New Roman" w:cs="Times New Roman"/>
          <w:sz w:val="26"/>
          <w:szCs w:val="26"/>
        </w:rPr>
        <w:t>-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C83D9E" w:rsidRPr="0030431C" w:rsidRDefault="00D43F81" w:rsidP="00D43F81">
      <w:pPr>
        <w:widowControl/>
        <w:rPr>
          <w:color w:val="FF0000"/>
          <w:sz w:val="26"/>
          <w:szCs w:val="26"/>
        </w:rPr>
      </w:pPr>
      <w:r w:rsidRPr="00D43F81">
        <w:rPr>
          <w:rFonts w:ascii="Times New Roman" w:eastAsia="Times New Roman" w:hAnsi="Times New Roman" w:cs="Times New Roman"/>
          <w:sz w:val="26"/>
          <w:szCs w:val="26"/>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D43F81">
        <w:rPr>
          <w:rFonts w:ascii="Times New Roman" w:eastAsia="Times New Roman" w:hAnsi="Times New Roman" w:cs="Times New Roman"/>
          <w:sz w:val="26"/>
          <w:szCs w:val="26"/>
        </w:rPr>
        <w:t>документации</w:t>
      </w:r>
      <w:proofErr w:type="gramEnd"/>
      <w:r w:rsidRPr="00D43F81">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78" w:rsidRDefault="00604478" w:rsidP="007768BA">
      <w:r>
        <w:separator/>
      </w:r>
    </w:p>
  </w:endnote>
  <w:endnote w:type="continuationSeparator" w:id="0">
    <w:p w:rsidR="00604478" w:rsidRDefault="00604478"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78" w:rsidRDefault="00604478" w:rsidP="007768BA">
      <w:r>
        <w:separator/>
      </w:r>
    </w:p>
  </w:footnote>
  <w:footnote w:type="continuationSeparator" w:id="0">
    <w:p w:rsidR="00604478" w:rsidRDefault="00604478"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853B67" w:rsidRDefault="00604478">
        <w:pPr>
          <w:pStyle w:val="ad"/>
          <w:jc w:val="center"/>
        </w:pPr>
        <w:r>
          <w:fldChar w:fldCharType="begin"/>
        </w:r>
        <w:r>
          <w:instrText xml:space="preserve"> PAGE   \* MERGEFORMAT </w:instrText>
        </w:r>
        <w:r>
          <w:fldChar w:fldCharType="separate"/>
        </w:r>
        <w:r w:rsidR="00D43F81">
          <w:rPr>
            <w:noProof/>
          </w:rPr>
          <w:t>18</w:t>
        </w:r>
        <w:r>
          <w:rPr>
            <w:noProof/>
          </w:rPr>
          <w:fldChar w:fldCharType="end"/>
        </w:r>
      </w:p>
    </w:sdtContent>
  </w:sdt>
  <w:p w:rsidR="00853B67" w:rsidRPr="007768BA" w:rsidRDefault="00853B67">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374"/>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35D1"/>
    <w:rsid w:val="00114E9F"/>
    <w:rsid w:val="00116286"/>
    <w:rsid w:val="00123999"/>
    <w:rsid w:val="00130500"/>
    <w:rsid w:val="00133F14"/>
    <w:rsid w:val="00150701"/>
    <w:rsid w:val="001521CE"/>
    <w:rsid w:val="001522F6"/>
    <w:rsid w:val="00155488"/>
    <w:rsid w:val="001757F2"/>
    <w:rsid w:val="00195721"/>
    <w:rsid w:val="001A0F02"/>
    <w:rsid w:val="001B73AA"/>
    <w:rsid w:val="001C3696"/>
    <w:rsid w:val="001C51DC"/>
    <w:rsid w:val="001D1420"/>
    <w:rsid w:val="001E6E73"/>
    <w:rsid w:val="001F3C9A"/>
    <w:rsid w:val="001F51D4"/>
    <w:rsid w:val="002054F7"/>
    <w:rsid w:val="002061A7"/>
    <w:rsid w:val="002155F1"/>
    <w:rsid w:val="002233E6"/>
    <w:rsid w:val="00250341"/>
    <w:rsid w:val="0025293B"/>
    <w:rsid w:val="0025485D"/>
    <w:rsid w:val="002568EE"/>
    <w:rsid w:val="00260B36"/>
    <w:rsid w:val="00276BFA"/>
    <w:rsid w:val="00290755"/>
    <w:rsid w:val="00296BBF"/>
    <w:rsid w:val="002C348A"/>
    <w:rsid w:val="002C5025"/>
    <w:rsid w:val="002D347C"/>
    <w:rsid w:val="002E0BCD"/>
    <w:rsid w:val="002E0F53"/>
    <w:rsid w:val="002E3FC5"/>
    <w:rsid w:val="002E4B27"/>
    <w:rsid w:val="002E5C98"/>
    <w:rsid w:val="002E743B"/>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C2364"/>
    <w:rsid w:val="004D706B"/>
    <w:rsid w:val="004E1E1C"/>
    <w:rsid w:val="004E2484"/>
    <w:rsid w:val="005052BA"/>
    <w:rsid w:val="00521202"/>
    <w:rsid w:val="00521711"/>
    <w:rsid w:val="0053662B"/>
    <w:rsid w:val="00552B15"/>
    <w:rsid w:val="00560206"/>
    <w:rsid w:val="00564A46"/>
    <w:rsid w:val="005666D3"/>
    <w:rsid w:val="005734DE"/>
    <w:rsid w:val="0057464D"/>
    <w:rsid w:val="0058096E"/>
    <w:rsid w:val="00584A90"/>
    <w:rsid w:val="005A5B7B"/>
    <w:rsid w:val="005D26AF"/>
    <w:rsid w:val="005D3D9D"/>
    <w:rsid w:val="005E4802"/>
    <w:rsid w:val="005E59DE"/>
    <w:rsid w:val="005F5931"/>
    <w:rsid w:val="00604478"/>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0F2E"/>
    <w:rsid w:val="007B085A"/>
    <w:rsid w:val="007C08A5"/>
    <w:rsid w:val="007C2E13"/>
    <w:rsid w:val="007C6896"/>
    <w:rsid w:val="007E1A3A"/>
    <w:rsid w:val="007E4548"/>
    <w:rsid w:val="007F2F06"/>
    <w:rsid w:val="00800CE5"/>
    <w:rsid w:val="00806C90"/>
    <w:rsid w:val="00811A00"/>
    <w:rsid w:val="0082167B"/>
    <w:rsid w:val="0085158C"/>
    <w:rsid w:val="00853B67"/>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73A88"/>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57FE7"/>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3F81"/>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2376"/>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F5C2-4CD7-4036-98E7-A8C92E47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10651</Words>
  <Characters>60713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Света</cp:lastModifiedBy>
  <cp:revision>6</cp:revision>
  <cp:lastPrinted>2019-09-04T08:14:00Z</cp:lastPrinted>
  <dcterms:created xsi:type="dcterms:W3CDTF">2019-12-03T11:08:00Z</dcterms:created>
  <dcterms:modified xsi:type="dcterms:W3CDTF">2022-04-21T07:22:00Z</dcterms:modified>
</cp:coreProperties>
</file>