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90" w:rsidRDefault="00FF2F90" w:rsidP="00FF2F90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Перечень нормативных </w:t>
      </w:r>
      <w:r>
        <w:rPr>
          <w:rFonts w:ascii="Times New Roman" w:hAnsi="Times New Roman"/>
          <w:bCs/>
          <w:iCs/>
          <w:sz w:val="24"/>
          <w:szCs w:val="24"/>
        </w:rPr>
        <w:t xml:space="preserve">правовых актов, регулирующих предоставление муниципальной услуги </w:t>
      </w:r>
      <w:r w:rsidR="00997522" w:rsidRPr="00997522">
        <w:rPr>
          <w:rFonts w:ascii="Times New Roman" w:hAnsi="Times New Roman"/>
          <w:bCs/>
          <w:iCs/>
          <w:sz w:val="24"/>
          <w:szCs w:val="24"/>
        </w:rPr>
        <w:t>«Предоставление сведений из государственной информационной системы обеспечения градостроительной деятельности» на территории муниципального района Исаклинский</w:t>
      </w:r>
    </w:p>
    <w:p w:rsidR="00997522" w:rsidRPr="00997522" w:rsidRDefault="00997522" w:rsidP="00997522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97522">
        <w:rPr>
          <w:rFonts w:ascii="Times New Roman" w:eastAsia="Times New Roman" w:hAnsi="Times New Roman" w:cs="Times New Roman"/>
          <w:sz w:val="28"/>
          <w:lang w:eastAsia="ru-RU"/>
        </w:rPr>
        <w:t>Градостроительный кодекс Российской Федерации от 29.12.2004 г. № 190-ФЗ;</w:t>
      </w:r>
    </w:p>
    <w:p w:rsidR="00997522" w:rsidRPr="00997522" w:rsidRDefault="00997522" w:rsidP="00997522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97522">
        <w:rPr>
          <w:rFonts w:ascii="Times New Roman" w:eastAsia="Times New Roman" w:hAnsi="Times New Roman" w:cs="Times New Roman"/>
          <w:sz w:val="28"/>
          <w:lang w:eastAsia="ru-RU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997522" w:rsidRPr="00997522" w:rsidRDefault="00997522" w:rsidP="00997522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97522">
        <w:rPr>
          <w:rFonts w:ascii="Times New Roman" w:eastAsia="Times New Roman" w:hAnsi="Times New Roman" w:cs="Times New Roman"/>
          <w:sz w:val="28"/>
          <w:lang w:eastAsia="ru-RU"/>
        </w:rPr>
        <w:t>Федеральный закон от 27.07.2010 г. № 210-ФЗ «Об организации предоставления государственных и муниципальных услуг»;</w:t>
      </w:r>
    </w:p>
    <w:p w:rsidR="00997522" w:rsidRPr="00997522" w:rsidRDefault="00997522" w:rsidP="00997522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97522">
        <w:rPr>
          <w:rFonts w:ascii="Times New Roman" w:eastAsia="Times New Roman" w:hAnsi="Times New Roman" w:cs="Times New Roman"/>
          <w:sz w:val="28"/>
          <w:lang w:eastAsia="ru-RU"/>
        </w:rPr>
        <w:t>постановление Правительства Российской Федерации от 09.06.2006 г. № 363 «Об информационном обеспечении градостроительной деятельности»;</w:t>
      </w:r>
    </w:p>
    <w:p w:rsidR="00997522" w:rsidRPr="00997522" w:rsidRDefault="00997522" w:rsidP="00997522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97522">
        <w:rPr>
          <w:rFonts w:ascii="Times New Roman" w:eastAsia="Times New Roman" w:hAnsi="Times New Roman" w:cs="Times New Roman"/>
          <w:sz w:val="28"/>
          <w:lang w:eastAsia="ru-RU"/>
        </w:rPr>
        <w:t>приказ Министерства экономического развития и торговли Российской Федерации от 26.02.2007 г.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деятельности»;</w:t>
      </w:r>
    </w:p>
    <w:p w:rsidR="00997522" w:rsidRPr="00997522" w:rsidRDefault="00997522" w:rsidP="00997522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97522">
        <w:rPr>
          <w:rFonts w:ascii="Times New Roman" w:eastAsia="Times New Roman" w:hAnsi="Times New Roman" w:cs="Times New Roman"/>
          <w:sz w:val="28"/>
          <w:lang w:eastAsia="ru-RU"/>
        </w:rPr>
        <w:t>приказ Министерства регионального развития Российской Федерации от 30.08.2007 г. № 85 «Об утверждении документов по ведению информационной системы обеспечения градостроительной деятельности»;</w:t>
      </w:r>
    </w:p>
    <w:p w:rsidR="00997522" w:rsidRPr="00997522" w:rsidRDefault="00997522" w:rsidP="00997522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97522">
        <w:rPr>
          <w:rFonts w:ascii="Times New Roman" w:eastAsia="Times New Roman" w:hAnsi="Times New Roman" w:cs="Times New Roman"/>
          <w:sz w:val="28"/>
          <w:lang w:eastAsia="ru-RU"/>
        </w:rPr>
        <w:t xml:space="preserve">приказ Министерства регионального развития Российской Федерации от 30.08.2007 г. № 86 «Об утверждении Порядка инвентаризации и передачи в информационные системы </w:t>
      </w:r>
      <w:proofErr w:type="gramStart"/>
      <w:r w:rsidRPr="00997522">
        <w:rPr>
          <w:rFonts w:ascii="Times New Roman" w:eastAsia="Times New Roman" w:hAnsi="Times New Roman" w:cs="Times New Roman"/>
          <w:sz w:val="28"/>
          <w:lang w:eastAsia="ru-RU"/>
        </w:rPr>
        <w:t>обеспечения градостроительной деятельности органов местного самоуправления сведений</w:t>
      </w:r>
      <w:proofErr w:type="gramEnd"/>
      <w:r w:rsidRPr="00997522">
        <w:rPr>
          <w:rFonts w:ascii="Times New Roman" w:eastAsia="Times New Roman" w:hAnsi="Times New Roman" w:cs="Times New Roman"/>
          <w:sz w:val="28"/>
          <w:lang w:eastAsia="ru-RU"/>
        </w:rPr>
        <w:t xml:space="preserve">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самоуправления»;</w:t>
      </w:r>
    </w:p>
    <w:p w:rsidR="00997522" w:rsidRPr="00997522" w:rsidRDefault="00997522" w:rsidP="00997522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97522">
        <w:rPr>
          <w:rFonts w:ascii="Times New Roman" w:eastAsia="Times New Roman" w:hAnsi="Times New Roman" w:cs="Times New Roman"/>
          <w:sz w:val="28"/>
          <w:lang w:eastAsia="ru-RU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997522" w:rsidRPr="00997522" w:rsidRDefault="00997522" w:rsidP="00997522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97522">
        <w:rPr>
          <w:rFonts w:ascii="Times New Roman" w:eastAsia="Times New Roman" w:hAnsi="Times New Roman" w:cs="Times New Roman"/>
          <w:sz w:val="28"/>
          <w:lang w:eastAsia="ru-RU"/>
        </w:rPr>
        <w:t xml:space="preserve">Устав муниципального района Исаклинский Самарской области, утвержденный решением Собрания представителей муниципального района Исаклинский от 27.01.2016 г. № 319; </w:t>
      </w:r>
    </w:p>
    <w:p w:rsidR="00082092" w:rsidRDefault="00FF2F90" w:rsidP="00997522">
      <w:pPr>
        <w:ind w:firstLine="708"/>
        <w:jc w:val="both"/>
      </w:pPr>
      <w:r w:rsidRPr="00FF2F90">
        <w:rPr>
          <w:rFonts w:ascii="Times New Roman" w:eastAsia="Times New Roman" w:hAnsi="Times New Roman" w:cs="Times New Roman"/>
          <w:sz w:val="28"/>
          <w:lang w:eastAsia="ru-RU"/>
        </w:rPr>
        <w:t>Административный регламент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предоставления муниципальной услуги </w:t>
      </w:r>
      <w:r w:rsidR="00997522" w:rsidRPr="00997522">
        <w:rPr>
          <w:rFonts w:ascii="Times New Roman" w:eastAsia="Times New Roman" w:hAnsi="Times New Roman" w:cs="Times New Roman"/>
          <w:sz w:val="28"/>
          <w:lang w:eastAsia="ru-RU"/>
        </w:rPr>
        <w:t xml:space="preserve">Предоставление сведений из государственной информационной системы </w:t>
      </w:r>
      <w:r w:rsidR="00997522" w:rsidRPr="00997522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обеспечения градостроительной деятельности» на территории муниципального района Исаклинский</w:t>
      </w:r>
      <w:bookmarkStart w:id="0" w:name="_GoBack"/>
      <w:bookmarkEnd w:id="0"/>
    </w:p>
    <w:sectPr w:rsidR="0008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B8"/>
    <w:rsid w:val="005649B8"/>
    <w:rsid w:val="005D6FD6"/>
    <w:rsid w:val="0082234D"/>
    <w:rsid w:val="00997522"/>
    <w:rsid w:val="00C9204A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2022-07-18T10:55:00Z</dcterms:created>
  <dcterms:modified xsi:type="dcterms:W3CDTF">2022-07-19T11:08:00Z</dcterms:modified>
</cp:coreProperties>
</file>