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D362C7" w:rsidRPr="00D362C7" w:rsidRDefault="00790561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="00D362C7" w:rsidRPr="00D362C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D362C7" w:rsidRPr="00D362C7" w:rsidRDefault="00D362C7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D362C7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Самарской области от 31.10.2017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№ 931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Программы «Развитие предпринимательства в муниципальном районе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Исаклинский  Самарской области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24714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на 2018-2020 годы»</w:t>
      </w:r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31.10.2017 года № 931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62C7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</w:t>
      </w:r>
      <w:r w:rsidR="00B24714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5" w:history="1"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 области от 29 ноября 2013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D362C7" w:rsidRPr="00D362C7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 в статью 1 Закона Самарской области «О бюджетном устройстве и бюджетном процессе в Самарской области», в целях развития и поддержки предпринимательства в муниципальном районе Исаклинский Самарской области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P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«Развитие предпринимательства в муниципальном районе Исаклинский Самарской области на 2018-2020 годы»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D362C7" w:rsidRPr="00D362C7" w:rsidRDefault="00D362C7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C7">
        <w:rPr>
          <w:rFonts w:ascii="Times New Roman" w:hAnsi="Times New Roman" w:cs="Times New Roman"/>
          <w:sz w:val="28"/>
          <w:szCs w:val="28"/>
        </w:rPr>
        <w:t>увеличение объема финансирования Программы в 2018-2020 годах за счет бюджета муниципального района Исаклинский Самарской области составит 1290,0 тыс. рублей, в том числе:</w:t>
      </w:r>
    </w:p>
    <w:p w:rsidR="00D362C7" w:rsidRPr="00D362C7" w:rsidRDefault="00D362C7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C7">
        <w:rPr>
          <w:rFonts w:ascii="Times New Roman" w:hAnsi="Times New Roman" w:cs="Times New Roman"/>
          <w:sz w:val="28"/>
          <w:szCs w:val="28"/>
        </w:rPr>
        <w:t>В 2018 году на разработку стратегии социально-экономического развития муниципального района Исаклинский до 2030 года – 400 тыс. рублей;</w:t>
      </w:r>
    </w:p>
    <w:p w:rsidR="00D362C7" w:rsidRPr="00D362C7" w:rsidRDefault="00D362C7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C7">
        <w:rPr>
          <w:rFonts w:ascii="Times New Roman" w:hAnsi="Times New Roman" w:cs="Times New Roman"/>
          <w:sz w:val="28"/>
          <w:szCs w:val="28"/>
        </w:rPr>
        <w:t>В 2019 году на грантовую поддержку субъектов малого и среднего предпринимательства – 310 тыс. рублей;</w:t>
      </w:r>
    </w:p>
    <w:p w:rsidR="00D362C7" w:rsidRPr="00D362C7" w:rsidRDefault="00D362C7" w:rsidP="00D36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C7">
        <w:rPr>
          <w:rFonts w:ascii="Times New Roman" w:hAnsi="Times New Roman" w:cs="Times New Roman"/>
          <w:sz w:val="28"/>
          <w:szCs w:val="28"/>
        </w:rPr>
        <w:t>В 2020 году на грантовую поддержку субъектов малого и среднего предпринимательства – 310 тыс. рублей.</w:t>
      </w:r>
    </w:p>
    <w:p w:rsidR="00D362C7" w:rsidRPr="00D362C7" w:rsidRDefault="00D362C7" w:rsidP="00D362C7">
      <w:pPr>
        <w:tabs>
          <w:tab w:val="left" w:pos="6663"/>
        </w:tabs>
        <w:spacing w:after="0"/>
        <w:jc w:val="both"/>
        <w:rPr>
          <w:sz w:val="24"/>
          <w:lang w:val="ru-RU"/>
        </w:rPr>
      </w:pPr>
    </w:p>
    <w:p w:rsidR="00D362C7" w:rsidRPr="00D362C7" w:rsidRDefault="00D362C7" w:rsidP="00D362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lastRenderedPageBreak/>
        <w:t>Принятие проекта потребует дополнительных расходов местного бюджета составит 1110,0 тыс. рублей, в том числе:</w:t>
      </w:r>
    </w:p>
    <w:p w:rsidR="00D362C7" w:rsidRPr="00D362C7" w:rsidRDefault="00D362C7" w:rsidP="00D362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в 2018 году – 430,0 тыс. рублей;</w:t>
      </w:r>
    </w:p>
    <w:p w:rsidR="00D362C7" w:rsidRPr="00D362C7" w:rsidRDefault="00D362C7" w:rsidP="00D362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в 2019 году – 340,0 тыс. рублей;</w:t>
      </w:r>
    </w:p>
    <w:p w:rsidR="00D362C7" w:rsidRPr="00D362C7" w:rsidRDefault="00D362C7" w:rsidP="00D362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2C7">
        <w:rPr>
          <w:rFonts w:ascii="Times New Roman" w:hAnsi="Times New Roman"/>
          <w:sz w:val="28"/>
          <w:szCs w:val="28"/>
        </w:rPr>
        <w:t>в</w:t>
      </w:r>
      <w:proofErr w:type="gramEnd"/>
      <w:r w:rsidRPr="00D362C7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D362C7">
        <w:rPr>
          <w:rFonts w:ascii="Times New Roman" w:hAnsi="Times New Roman"/>
          <w:sz w:val="28"/>
          <w:szCs w:val="28"/>
        </w:rPr>
        <w:t>году</w:t>
      </w:r>
      <w:proofErr w:type="spellEnd"/>
      <w:r w:rsidRPr="00D362C7">
        <w:rPr>
          <w:rFonts w:ascii="Times New Roman" w:hAnsi="Times New Roman"/>
          <w:sz w:val="28"/>
          <w:szCs w:val="28"/>
        </w:rPr>
        <w:t xml:space="preserve"> – </w:t>
      </w:r>
      <w:r w:rsidRPr="00D362C7">
        <w:rPr>
          <w:rFonts w:ascii="Times New Roman" w:hAnsi="Times New Roman"/>
          <w:sz w:val="28"/>
          <w:szCs w:val="28"/>
          <w:lang w:val="ru-RU"/>
        </w:rPr>
        <w:t>34</w:t>
      </w:r>
      <w:r w:rsidRPr="00D362C7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Pr="00D362C7">
        <w:rPr>
          <w:rFonts w:ascii="Times New Roman" w:hAnsi="Times New Roman"/>
          <w:sz w:val="28"/>
          <w:szCs w:val="28"/>
        </w:rPr>
        <w:t>тыс</w:t>
      </w:r>
      <w:proofErr w:type="spellEnd"/>
      <w:r w:rsidRPr="00D362C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362C7">
        <w:rPr>
          <w:rFonts w:ascii="Times New Roman" w:hAnsi="Times New Roman"/>
          <w:sz w:val="28"/>
          <w:szCs w:val="28"/>
        </w:rPr>
        <w:t>рублей</w:t>
      </w:r>
      <w:proofErr w:type="spellEnd"/>
      <w:proofErr w:type="gramEnd"/>
    </w:p>
    <w:p w:rsidR="00B50444" w:rsidRPr="00B24714" w:rsidRDefault="00B50444" w:rsidP="00D362C7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90561" w:rsidRPr="00BB1431" w:rsidRDefault="00790561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2965FB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90561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627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20</cp:revision>
  <cp:lastPrinted>2018-04-03T07:03:00Z</cp:lastPrinted>
  <dcterms:created xsi:type="dcterms:W3CDTF">2016-03-02T05:16:00Z</dcterms:created>
  <dcterms:modified xsi:type="dcterms:W3CDTF">2018-04-03T07:03:00Z</dcterms:modified>
</cp:coreProperties>
</file>