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Pr="00D734E8" w:rsidRDefault="00D734E8" w:rsidP="00D734E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вопросов для участников публичных консультаций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6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34E8" w:rsidRPr="00D734E8" w:rsidRDefault="00D734E8" w:rsidP="00D7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4E8">
        <w:rPr>
          <w:rFonts w:ascii="Times New Roman" w:hAnsi="Times New Roman"/>
          <w:sz w:val="28"/>
          <w:szCs w:val="28"/>
        </w:rPr>
        <w:t xml:space="preserve">Наименование проекта муниципального нормативного правового акта: </w:t>
      </w:r>
      <w:r w:rsidR="0068266E" w:rsidRPr="0068266E">
        <w:rPr>
          <w:rFonts w:ascii="Times New Roman" w:hAnsi="Times New Roman"/>
          <w:sz w:val="28"/>
          <w:szCs w:val="28"/>
        </w:rPr>
        <w:t>постановление Администрации муниципального района Исаклинский Самарской области от 28.12.2016 года № 1150 «Об утверждении административного регламента по предоставлению муниципальной услуги «Заключение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на территории муниципального района Исаклинский Самарской области»»</w:t>
      </w:r>
      <w:r w:rsidR="0068266E">
        <w:rPr>
          <w:rFonts w:ascii="Times New Roman" w:hAnsi="Times New Roman"/>
          <w:sz w:val="28"/>
          <w:szCs w:val="28"/>
        </w:rPr>
        <w:t>.</w:t>
      </w:r>
      <w:proofErr w:type="gramEnd"/>
    </w:p>
    <w:p w:rsidR="00D734E8" w:rsidRPr="00D734E8" w:rsidRDefault="00D734E8" w:rsidP="00D7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E8">
        <w:rPr>
          <w:rFonts w:ascii="Times New Roman" w:hAnsi="Times New Roman"/>
          <w:sz w:val="28"/>
          <w:szCs w:val="28"/>
        </w:rPr>
        <w:t xml:space="preserve">Разработчик проекта: </w:t>
      </w:r>
      <w:r w:rsidR="0068266E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D734E8">
        <w:rPr>
          <w:rFonts w:ascii="Times New Roman" w:hAnsi="Times New Roman"/>
          <w:sz w:val="28"/>
          <w:szCs w:val="28"/>
        </w:rPr>
        <w:t xml:space="preserve"> администрации муниципального района  Исаклинский</w:t>
      </w:r>
      <w:r w:rsidR="0068266E">
        <w:rPr>
          <w:rFonts w:ascii="Times New Roman" w:hAnsi="Times New Roman"/>
          <w:sz w:val="28"/>
          <w:szCs w:val="28"/>
        </w:rPr>
        <w:t>.</w:t>
      </w:r>
      <w:r w:rsidRPr="00D734E8">
        <w:rPr>
          <w:rFonts w:ascii="Times New Roman" w:hAnsi="Times New Roman"/>
          <w:sz w:val="28"/>
          <w:szCs w:val="28"/>
        </w:rPr>
        <w:t xml:space="preserve">  </w:t>
      </w:r>
    </w:p>
    <w:p w:rsidR="00D734E8" w:rsidRPr="00D734E8" w:rsidRDefault="00D734E8" w:rsidP="00D7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E8">
        <w:rPr>
          <w:rFonts w:ascii="Times New Roman" w:hAnsi="Times New Roman"/>
          <w:sz w:val="28"/>
          <w:szCs w:val="28"/>
        </w:rPr>
        <w:t>Контактное лиц</w:t>
      </w:r>
      <w:r w:rsidRPr="0068266E">
        <w:rPr>
          <w:rFonts w:ascii="Times New Roman" w:hAnsi="Times New Roman"/>
          <w:sz w:val="28"/>
          <w:szCs w:val="28"/>
        </w:rPr>
        <w:t xml:space="preserve">о: </w:t>
      </w:r>
      <w:r w:rsidR="0068266E" w:rsidRPr="0068266E">
        <w:rPr>
          <w:rFonts w:ascii="Times New Roman" w:hAnsi="Times New Roman"/>
          <w:sz w:val="28"/>
          <w:szCs w:val="28"/>
        </w:rPr>
        <w:t>Британ Людмила Леонидовна руководитель Комитета по управлению  муниципальным имуществом администрации муниципального района  Исаклинский</w:t>
      </w:r>
      <w:r w:rsidR="0068266E" w:rsidRPr="006826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266E" w:rsidRPr="0068266E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5" w:history="1">
        <w:r w:rsidR="0068266E" w:rsidRPr="0068266E">
          <w:rPr>
            <w:rStyle w:val="a3"/>
            <w:rFonts w:ascii="Times New Roman" w:hAnsi="Times New Roman"/>
            <w:spacing w:val="20"/>
            <w:sz w:val="28"/>
            <w:szCs w:val="28"/>
            <w:lang w:val="en-US"/>
          </w:rPr>
          <w:t>kumiisakly</w:t>
        </w:r>
        <w:r w:rsidR="0068266E" w:rsidRPr="0068266E">
          <w:rPr>
            <w:rStyle w:val="a3"/>
            <w:rFonts w:ascii="Times New Roman" w:hAnsi="Times New Roman"/>
            <w:spacing w:val="20"/>
            <w:sz w:val="28"/>
            <w:szCs w:val="28"/>
          </w:rPr>
          <w:t>@</w:t>
        </w:r>
        <w:r w:rsidR="0068266E" w:rsidRPr="0068266E">
          <w:rPr>
            <w:rStyle w:val="a3"/>
            <w:rFonts w:ascii="Times New Roman" w:hAnsi="Times New Roman"/>
            <w:spacing w:val="20"/>
            <w:sz w:val="28"/>
            <w:szCs w:val="28"/>
            <w:lang w:val="en-US"/>
          </w:rPr>
          <w:t>mail</w:t>
        </w:r>
        <w:r w:rsidR="0068266E" w:rsidRPr="0068266E">
          <w:rPr>
            <w:rStyle w:val="a3"/>
            <w:rFonts w:ascii="Times New Roman" w:hAnsi="Times New Roman"/>
            <w:spacing w:val="20"/>
            <w:sz w:val="28"/>
            <w:szCs w:val="28"/>
          </w:rPr>
          <w:t>.</w:t>
        </w:r>
        <w:r w:rsidR="0068266E" w:rsidRPr="0068266E">
          <w:rPr>
            <w:rStyle w:val="a3"/>
            <w:rFonts w:ascii="Times New Roman" w:hAnsi="Times New Roman"/>
            <w:spacing w:val="20"/>
            <w:sz w:val="28"/>
            <w:szCs w:val="28"/>
            <w:lang w:val="en-US"/>
          </w:rPr>
          <w:t>ru</w:t>
        </w:r>
      </w:hyperlink>
      <w:r w:rsidR="0068266E" w:rsidRPr="0068266E">
        <w:rPr>
          <w:rFonts w:ascii="Times New Roman" w:hAnsi="Times New Roman"/>
          <w:sz w:val="28"/>
          <w:szCs w:val="28"/>
        </w:rPr>
        <w:t xml:space="preserve">. Получить информацию можно по телефону: 8(84654)2-16-36, 2-21-78. </w:t>
      </w:r>
    </w:p>
    <w:p w:rsidR="00D734E8" w:rsidRPr="00D734E8" w:rsidRDefault="00D734E8" w:rsidP="00D7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E8">
        <w:rPr>
          <w:rFonts w:ascii="Times New Roman" w:hAnsi="Times New Roman"/>
          <w:sz w:val="28"/>
          <w:szCs w:val="28"/>
        </w:rPr>
        <w:t xml:space="preserve">Пожалуйста,  заполните  и направьте  данную  форму  </w:t>
      </w:r>
      <w:r w:rsidR="00702C98" w:rsidRPr="00D734E8">
        <w:rPr>
          <w:rFonts w:ascii="Times New Roman" w:hAnsi="Times New Roman"/>
          <w:sz w:val="28"/>
          <w:szCs w:val="28"/>
        </w:rPr>
        <w:t xml:space="preserve">не позднее </w:t>
      </w:r>
      <w:r w:rsidR="0068266E">
        <w:rPr>
          <w:rFonts w:ascii="Times New Roman" w:hAnsi="Times New Roman"/>
          <w:sz w:val="28"/>
          <w:szCs w:val="28"/>
        </w:rPr>
        <w:t>29 марта</w:t>
      </w:r>
      <w:r w:rsidR="00702C98" w:rsidRPr="00D734E8">
        <w:rPr>
          <w:rFonts w:ascii="Times New Roman" w:hAnsi="Times New Roman"/>
          <w:sz w:val="28"/>
          <w:szCs w:val="28"/>
        </w:rPr>
        <w:t xml:space="preserve"> 201</w:t>
      </w:r>
      <w:r w:rsidR="0068266E">
        <w:rPr>
          <w:rFonts w:ascii="Times New Roman" w:hAnsi="Times New Roman"/>
          <w:sz w:val="28"/>
          <w:szCs w:val="28"/>
        </w:rPr>
        <w:t>8</w:t>
      </w:r>
      <w:r w:rsidR="00702C98" w:rsidRPr="00D734E8">
        <w:rPr>
          <w:rFonts w:ascii="Times New Roman" w:hAnsi="Times New Roman"/>
          <w:sz w:val="28"/>
          <w:szCs w:val="28"/>
        </w:rPr>
        <w:t xml:space="preserve"> года</w:t>
      </w:r>
      <w:r w:rsidR="00702C98">
        <w:rPr>
          <w:rFonts w:ascii="Times New Roman" w:hAnsi="Times New Roman"/>
          <w:sz w:val="28"/>
          <w:szCs w:val="28"/>
        </w:rPr>
        <w:t xml:space="preserve"> </w:t>
      </w:r>
      <w:r w:rsidRPr="00D734E8">
        <w:rPr>
          <w:rFonts w:ascii="Times New Roman" w:hAnsi="Times New Roman"/>
          <w:sz w:val="28"/>
          <w:szCs w:val="28"/>
        </w:rPr>
        <w:t xml:space="preserve">по электронной почте на </w:t>
      </w:r>
      <w:hyperlink r:id="rId6" w:history="1">
        <w:r w:rsidRPr="00D734E8">
          <w:rPr>
            <w:rStyle w:val="a3"/>
            <w:rFonts w:ascii="Times New Roman" w:hAnsi="Times New Roman"/>
            <w:sz w:val="28"/>
            <w:szCs w:val="28"/>
          </w:rPr>
          <w:t>isakeconomi@samtel.ru</w:t>
        </w:r>
      </w:hyperlink>
      <w:r w:rsidR="00702C98">
        <w:rPr>
          <w:rFonts w:ascii="Times New Roman" w:hAnsi="Times New Roman"/>
          <w:sz w:val="28"/>
          <w:szCs w:val="28"/>
        </w:rPr>
        <w:t xml:space="preserve"> или по </w:t>
      </w:r>
      <w:r w:rsidRPr="00D734E8">
        <w:rPr>
          <w:rFonts w:ascii="Times New Roman" w:hAnsi="Times New Roman"/>
          <w:sz w:val="28"/>
          <w:szCs w:val="28"/>
        </w:rPr>
        <w:t>адрес</w:t>
      </w:r>
      <w:r w:rsidR="00702C98">
        <w:rPr>
          <w:rFonts w:ascii="Times New Roman" w:hAnsi="Times New Roman"/>
          <w:sz w:val="28"/>
          <w:szCs w:val="28"/>
        </w:rPr>
        <w:t>у</w:t>
      </w:r>
      <w:r w:rsidRPr="00D734E8">
        <w:rPr>
          <w:rFonts w:ascii="Times New Roman" w:hAnsi="Times New Roman"/>
          <w:sz w:val="28"/>
          <w:szCs w:val="28"/>
        </w:rPr>
        <w:t xml:space="preserve"> 446570, Самарская область, Исаклинский район, с.Исаклы, ул</w:t>
      </w:r>
      <w:proofErr w:type="gramStart"/>
      <w:r w:rsidRPr="00D734E8">
        <w:rPr>
          <w:rFonts w:ascii="Times New Roman" w:hAnsi="Times New Roman"/>
          <w:sz w:val="28"/>
          <w:szCs w:val="28"/>
        </w:rPr>
        <w:t>.К</w:t>
      </w:r>
      <w:proofErr w:type="gramEnd"/>
      <w:r w:rsidRPr="00D734E8">
        <w:rPr>
          <w:rFonts w:ascii="Times New Roman" w:hAnsi="Times New Roman"/>
          <w:sz w:val="28"/>
          <w:szCs w:val="28"/>
        </w:rPr>
        <w:t>уйбышевская, 75А</w:t>
      </w:r>
      <w:r w:rsidR="00702C98">
        <w:rPr>
          <w:rFonts w:ascii="Times New Roman" w:hAnsi="Times New Roman"/>
          <w:sz w:val="28"/>
          <w:szCs w:val="28"/>
        </w:rPr>
        <w:t>.</w:t>
      </w:r>
    </w:p>
    <w:p w:rsidR="00D734E8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E8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>Информация об участнике публичных консультаций: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Контактный телефон, </w:t>
      </w:r>
      <w:r w:rsidRPr="007956A6">
        <w:rPr>
          <w:rFonts w:ascii="Times New Roman" w:hAnsi="Times New Roman"/>
          <w:sz w:val="24"/>
          <w:szCs w:val="24"/>
          <w:lang w:val="en-US"/>
        </w:rPr>
        <w:t>e</w:t>
      </w:r>
      <w:r w:rsidRPr="007956A6">
        <w:rPr>
          <w:rFonts w:ascii="Times New Roman" w:hAnsi="Times New Roman"/>
          <w:sz w:val="24"/>
          <w:szCs w:val="24"/>
        </w:rPr>
        <w:t>-</w:t>
      </w:r>
      <w:r w:rsidRPr="007956A6">
        <w:rPr>
          <w:rFonts w:ascii="Times New Roman" w:hAnsi="Times New Roman"/>
          <w:sz w:val="24"/>
          <w:szCs w:val="24"/>
          <w:lang w:val="en-US"/>
        </w:rPr>
        <w:t>mail</w:t>
      </w:r>
      <w:r w:rsidRPr="007956A6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аименование </w:t>
      </w:r>
      <w:r w:rsidRPr="007956A6">
        <w:rPr>
          <w:rFonts w:ascii="Times New Roman" w:hAnsi="Times New Roman"/>
          <w:sz w:val="24"/>
          <w:szCs w:val="24"/>
        </w:rPr>
        <w:t xml:space="preserve"> организации 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1.  На  решение  какой проблемы, на Ваш взгляд, направлено предлагаемое регулирование? Актуальна ли данная проблема сегодня?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 нормативное  правовое регулирование тех целей, </w:t>
      </w:r>
      <w:proofErr w:type="gramStart"/>
      <w:r w:rsidRPr="007956A6">
        <w:rPr>
          <w:rFonts w:ascii="Times New Roman" w:hAnsi="Times New Roman"/>
          <w:sz w:val="24"/>
          <w:szCs w:val="24"/>
        </w:rPr>
        <w:t>на</w:t>
      </w:r>
      <w:proofErr w:type="gramEnd"/>
      <w:r w:rsidRPr="007956A6">
        <w:rPr>
          <w:rFonts w:ascii="Times New Roman" w:hAnsi="Times New Roman"/>
          <w:sz w:val="24"/>
          <w:szCs w:val="24"/>
        </w:rPr>
        <w:t xml:space="preserve"> которое оно направлено?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3.   Является   ли  выбранный  вариант  решения  проблемы  оптимальным? Существуют  ли  иные  варианты достижения заявленных целей государственного регулирования?  Если  да,  приведите те, которые, по Вашему мнению, были бы менее затратны и (или) более эффективны.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4.  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5.  Существуют  ли  в  предлагаемом проекте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6.  К  каким  последствиям  может привести не достижение целей правового регулирования?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7.   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lastRenderedPageBreak/>
        <w:t xml:space="preserve">    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D734E8" w:rsidRPr="007956A6" w:rsidRDefault="00D734E8" w:rsidP="00D73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6A6">
        <w:rPr>
          <w:rFonts w:ascii="Times New Roman" w:hAnsi="Times New Roman"/>
          <w:sz w:val="24"/>
          <w:szCs w:val="24"/>
        </w:rPr>
        <w:t xml:space="preserve">    10.  Какие,  на  Ваш  взгляд,  целесообразно  применить  исключения  по введению   регулирования   в   отношении  отдельных  групп  лиц?  Приведите соответствующее обоснование.</w:t>
      </w:r>
    </w:p>
    <w:p w:rsidR="006634FD" w:rsidRDefault="00D734E8" w:rsidP="00702C98">
      <w:pPr>
        <w:autoSpaceDE w:val="0"/>
        <w:autoSpaceDN w:val="0"/>
        <w:adjustRightInd w:val="0"/>
        <w:spacing w:after="0" w:line="240" w:lineRule="auto"/>
        <w:jc w:val="both"/>
      </w:pPr>
      <w:r w:rsidRPr="007956A6">
        <w:rPr>
          <w:rFonts w:ascii="Times New Roman" w:hAnsi="Times New Roman"/>
          <w:sz w:val="24"/>
          <w:szCs w:val="24"/>
        </w:rPr>
        <w:t xml:space="preserve">    11.   Иные   предложения   и  замечания,  которые,  по  Вашему  мнению, целесообразно учесть в рамках оценки регулирующего воздействия.</w:t>
      </w:r>
    </w:p>
    <w:sectPr w:rsidR="006634FD" w:rsidSect="00702C9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C0C"/>
    <w:multiLevelType w:val="hybridMultilevel"/>
    <w:tmpl w:val="6F08EBAA"/>
    <w:lvl w:ilvl="0" w:tplc="8CC26E2A">
      <w:start w:val="1"/>
      <w:numFmt w:val="decimal"/>
      <w:lvlText w:val="%1."/>
      <w:lvlJc w:val="left"/>
      <w:pPr>
        <w:ind w:left="1578" w:hanging="5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E8"/>
    <w:rsid w:val="006634FD"/>
    <w:rsid w:val="0068266E"/>
    <w:rsid w:val="00702C98"/>
    <w:rsid w:val="00D734E8"/>
    <w:rsid w:val="00F01808"/>
    <w:rsid w:val="00F4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34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734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6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keconomi@samtel.ru" TargetMode="External"/><Relationship Id="rId5" Type="http://schemas.openxmlformats.org/officeDocument/2006/relationships/hyperlink" Target="mailto:kumiisakl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2018-04-05T11:16:00Z</cp:lastPrinted>
  <dcterms:created xsi:type="dcterms:W3CDTF">2017-03-24T04:56:00Z</dcterms:created>
  <dcterms:modified xsi:type="dcterms:W3CDTF">2018-04-05T11:16:00Z</dcterms:modified>
</cp:coreProperties>
</file>