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5C024A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93D8A" w:rsidRDefault="00593D8A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93D8A" w:rsidRDefault="005C024A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593D8A" w:rsidRDefault="00593D8A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93D8A" w:rsidRDefault="00593D8A" w:rsidP="0012676E">
                  <w:pPr>
                    <w:jc w:val="center"/>
                  </w:pPr>
                </w:p>
                <w:p w:rsidR="00593D8A" w:rsidRDefault="00593D8A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93D8A" w:rsidRDefault="00593D8A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93D8A" w:rsidRPr="0086450B" w:rsidRDefault="00593D8A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>
                    <w:rPr>
                      <w:u w:val="single"/>
                    </w:rPr>
                    <w:t xml:space="preserve"> </w:t>
                  </w:r>
                  <w:r w:rsidR="00116C84">
                    <w:rPr>
                      <w:u w:val="single"/>
                    </w:rPr>
                    <w:t>0</w:t>
                  </w:r>
                  <w:r>
                    <w:rPr>
                      <w:u w:val="single"/>
                    </w:rPr>
                    <w:t>9.</w:t>
                  </w:r>
                  <w:r w:rsidR="00116C84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0.2020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="00116C84">
                    <w:rPr>
                      <w:u w:val="single"/>
                    </w:rPr>
                    <w:t>789</w:t>
                  </w:r>
                  <w:r>
                    <w:rPr>
                      <w:u w:val="single"/>
                    </w:rPr>
                    <w:t xml:space="preserve">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93D8A" w:rsidRDefault="00593D8A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593D8A" w:rsidRDefault="00593D8A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202</w:t>
      </w:r>
      <w:r w:rsidR="00593D8A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93D8A" w:rsidRDefault="00593D8A" w:rsidP="00593D8A">
      <w:pPr>
        <w:spacing w:line="360" w:lineRule="auto"/>
        <w:ind w:firstLine="708"/>
        <w:jc w:val="both"/>
      </w:pPr>
      <w:r w:rsidRPr="007063C3">
        <w:t xml:space="preserve">В целях </w:t>
      </w:r>
      <w:r>
        <w:t xml:space="preserve">стимулирования работников сельского хозяйства, эффективного, качественного, конкурентоспособного производства продукции сельского хозяйства, 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7C725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7C725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7C7252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172D9" w:rsidRDefault="001B6588" w:rsidP="00E172D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C72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паспорте Программы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сумму «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331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87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заменить суммой 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«332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»;  </w:t>
      </w:r>
    </w:p>
    <w:p w:rsidR="00E172D9" w:rsidRDefault="00E172D9" w:rsidP="00E172D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1.1.2. Раздел 4 «Перечень программных мероприятий» изложить в редакции  согласно Приложению 1 к настоящему постановлению.</w:t>
      </w:r>
      <w:r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21311A" w:rsidP="00A64DFE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1311A" w:rsidRDefault="0021311A" w:rsidP="0021311A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64DFE"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b w:val="0"/>
          <w:sz w:val="28"/>
          <w:szCs w:val="28"/>
        </w:rPr>
        <w:t>Раздел 5 «Обоснование ресурсного обеспечения»:</w:t>
      </w:r>
    </w:p>
    <w:p w:rsidR="0021311A" w:rsidRPr="00E32EA1" w:rsidRDefault="0021311A" w:rsidP="0021311A">
      <w:pPr>
        <w:pStyle w:val="ConsTitle"/>
        <w:widowControl/>
        <w:tabs>
          <w:tab w:val="left" w:pos="993"/>
        </w:tabs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в абзаце первом: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331,87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«3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3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2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465671" w:rsidRPr="00E32EA1">
        <w:rPr>
          <w:rFonts w:ascii="Times New Roman" w:hAnsi="Times New Roman" w:cs="Times New Roman"/>
          <w:b w:val="0"/>
          <w:sz w:val="28"/>
          <w:szCs w:val="28"/>
        </w:rPr>
        <w:t>;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 xml:space="preserve"> сумму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22,69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22,98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.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B6588" w:rsidRPr="00FA0689" w:rsidRDefault="001B6588" w:rsidP="001B658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236C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Глава муниципального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 </w:t>
      </w:r>
      <w:r w:rsidR="00035D3C">
        <w:rPr>
          <w:sz w:val="22"/>
          <w:szCs w:val="22"/>
        </w:rPr>
        <w:t xml:space="preserve"> </w:t>
      </w:r>
      <w:r w:rsidR="00E172D9">
        <w:rPr>
          <w:sz w:val="22"/>
          <w:szCs w:val="22"/>
        </w:rPr>
        <w:t>789</w:t>
      </w:r>
      <w:r w:rsidR="002F0262">
        <w:rPr>
          <w:sz w:val="22"/>
          <w:szCs w:val="22"/>
        </w:rPr>
        <w:t xml:space="preserve"> от</w:t>
      </w:r>
      <w:r w:rsidR="00DF2793">
        <w:rPr>
          <w:sz w:val="22"/>
          <w:szCs w:val="22"/>
        </w:rPr>
        <w:t xml:space="preserve"> </w:t>
      </w:r>
      <w:r w:rsidR="00E172D9">
        <w:rPr>
          <w:sz w:val="22"/>
          <w:szCs w:val="22"/>
        </w:rPr>
        <w:t>0</w:t>
      </w:r>
      <w:r w:rsidR="00DF2793">
        <w:rPr>
          <w:sz w:val="22"/>
          <w:szCs w:val="22"/>
        </w:rPr>
        <w:t>9.</w:t>
      </w:r>
      <w:r w:rsidR="00E172D9">
        <w:rPr>
          <w:sz w:val="22"/>
          <w:szCs w:val="22"/>
        </w:rPr>
        <w:t>1</w:t>
      </w:r>
      <w:r w:rsidR="00DF2793">
        <w:rPr>
          <w:sz w:val="22"/>
          <w:szCs w:val="22"/>
        </w:rPr>
        <w:t>0.</w:t>
      </w:r>
      <w:r w:rsidR="002F0262">
        <w:rPr>
          <w:sz w:val="22"/>
          <w:szCs w:val="22"/>
        </w:rPr>
        <w:t xml:space="preserve">2020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490499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490499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490499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 сельхозуправление»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F23B3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23B37">
              <w:rPr>
                <w:sz w:val="24"/>
                <w:szCs w:val="24"/>
              </w:rPr>
              <w:t>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F23B3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1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23B37">
              <w:rPr>
                <w:sz w:val="24"/>
                <w:szCs w:val="24"/>
              </w:rPr>
              <w:t>481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F23B37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F23B3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23B37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8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2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571B1">
              <w:rPr>
                <w:sz w:val="24"/>
                <w:szCs w:val="24"/>
              </w:rPr>
              <w:t>6</w:t>
            </w:r>
            <w:r w:rsidR="00EB12C5">
              <w:rPr>
                <w:sz w:val="24"/>
                <w:szCs w:val="24"/>
              </w:rPr>
              <w:t>15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B80FF9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 w:rsidR="005170E1"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 w:rsidR="005170E1"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 w:rsidR="00A26DDA"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 w:rsidR="00A26DDA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CF2234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0,449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Default="00ED1B2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 w:rsidR="00DE6EA8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5170E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2,088</w:t>
            </w:r>
          </w:p>
        </w:tc>
      </w:tr>
      <w:tr w:rsidR="00242D03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3" w:rsidRDefault="00242D03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03" w:rsidRPr="001B521F" w:rsidRDefault="00242D03" w:rsidP="00242D03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 </w:t>
            </w:r>
            <w:r>
              <w:rPr>
                <w:rFonts w:ascii="Times New Roman" w:hAnsi="Times New Roman" w:cs="Times New Roman"/>
              </w:rPr>
              <w:t>дератизаци</w:t>
            </w:r>
            <w:r w:rsidR="007041F8">
              <w:rPr>
                <w:rFonts w:ascii="Times New Roman" w:hAnsi="Times New Roman" w:cs="Times New Roman"/>
              </w:rPr>
              <w:t>онных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21F">
              <w:rPr>
                <w:rFonts w:ascii="Times New Roman" w:hAnsi="Times New Roman" w:cs="Times New Roman"/>
              </w:rPr>
              <w:t xml:space="preserve"> на территории </w:t>
            </w:r>
            <w:r w:rsidR="007041F8">
              <w:rPr>
                <w:rFonts w:ascii="Times New Roman" w:hAnsi="Times New Roman" w:cs="Times New Roman"/>
              </w:rPr>
              <w:t>муниципального района Исаклинский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2D03" w:rsidRPr="001B521F" w:rsidRDefault="00242D03" w:rsidP="001B521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3" w:rsidRDefault="00F23B37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2D03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Default="00F23B37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Pr="00671415" w:rsidRDefault="00242D03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D03" w:rsidRDefault="00F23B37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lastRenderedPageBreak/>
        <w:t>__________________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32" w:rsidRDefault="00DE2B32" w:rsidP="00F140D3">
      <w:r>
        <w:separator/>
      </w:r>
    </w:p>
  </w:endnote>
  <w:endnote w:type="continuationSeparator" w:id="0">
    <w:p w:rsidR="00DE2B32" w:rsidRDefault="00DE2B32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8A" w:rsidRDefault="005C024A">
    <w:pPr>
      <w:pStyle w:val="ad"/>
      <w:jc w:val="right"/>
    </w:pPr>
    <w:fldSimple w:instr=" PAGE   \* MERGEFORMAT ">
      <w:r w:rsidR="00490499">
        <w:rPr>
          <w:noProof/>
        </w:rPr>
        <w:t>1</w:t>
      </w:r>
    </w:fldSimple>
  </w:p>
  <w:p w:rsidR="00593D8A" w:rsidRDefault="00593D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32" w:rsidRDefault="00DE2B32" w:rsidP="00F140D3">
      <w:r>
        <w:separator/>
      </w:r>
    </w:p>
  </w:footnote>
  <w:footnote w:type="continuationSeparator" w:id="0">
    <w:p w:rsidR="00DE2B32" w:rsidRDefault="00DE2B32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BAD"/>
    <w:rsid w:val="00052093"/>
    <w:rsid w:val="00057EBE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4886"/>
    <w:rsid w:val="000E37E5"/>
    <w:rsid w:val="000E39A3"/>
    <w:rsid w:val="000E53C4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16C84"/>
    <w:rsid w:val="0012676E"/>
    <w:rsid w:val="0013056E"/>
    <w:rsid w:val="0013069A"/>
    <w:rsid w:val="00130862"/>
    <w:rsid w:val="00133497"/>
    <w:rsid w:val="001362EC"/>
    <w:rsid w:val="001514B4"/>
    <w:rsid w:val="00151583"/>
    <w:rsid w:val="001517AE"/>
    <w:rsid w:val="00156242"/>
    <w:rsid w:val="00163B76"/>
    <w:rsid w:val="00167D83"/>
    <w:rsid w:val="00170FC7"/>
    <w:rsid w:val="001765C6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2024D5"/>
    <w:rsid w:val="00210ECC"/>
    <w:rsid w:val="0021311A"/>
    <w:rsid w:val="00213616"/>
    <w:rsid w:val="00214BC9"/>
    <w:rsid w:val="00217215"/>
    <w:rsid w:val="0022524E"/>
    <w:rsid w:val="0022554C"/>
    <w:rsid w:val="0023249F"/>
    <w:rsid w:val="00233579"/>
    <w:rsid w:val="00236C83"/>
    <w:rsid w:val="00237650"/>
    <w:rsid w:val="00237938"/>
    <w:rsid w:val="00242D03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2853"/>
    <w:rsid w:val="004116BA"/>
    <w:rsid w:val="00422F97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2FDB"/>
    <w:rsid w:val="00463396"/>
    <w:rsid w:val="00465671"/>
    <w:rsid w:val="004662C3"/>
    <w:rsid w:val="004714AF"/>
    <w:rsid w:val="00490499"/>
    <w:rsid w:val="004B3304"/>
    <w:rsid w:val="004B5E65"/>
    <w:rsid w:val="004B62FB"/>
    <w:rsid w:val="004C23D8"/>
    <w:rsid w:val="004C5457"/>
    <w:rsid w:val="004D7E9A"/>
    <w:rsid w:val="004E070F"/>
    <w:rsid w:val="004F2324"/>
    <w:rsid w:val="004F3AD5"/>
    <w:rsid w:val="004F416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506A"/>
    <w:rsid w:val="00555B4F"/>
    <w:rsid w:val="005639D9"/>
    <w:rsid w:val="00575344"/>
    <w:rsid w:val="00577E24"/>
    <w:rsid w:val="005823DC"/>
    <w:rsid w:val="005846B3"/>
    <w:rsid w:val="00584EB7"/>
    <w:rsid w:val="00590C2C"/>
    <w:rsid w:val="00591BF7"/>
    <w:rsid w:val="00591D0B"/>
    <w:rsid w:val="00593121"/>
    <w:rsid w:val="00593D8A"/>
    <w:rsid w:val="005952F5"/>
    <w:rsid w:val="00596003"/>
    <w:rsid w:val="00596ABA"/>
    <w:rsid w:val="005A486B"/>
    <w:rsid w:val="005A5944"/>
    <w:rsid w:val="005B2142"/>
    <w:rsid w:val="005B3803"/>
    <w:rsid w:val="005B77B4"/>
    <w:rsid w:val="005C024A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545D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612DB"/>
    <w:rsid w:val="006619F9"/>
    <w:rsid w:val="00662065"/>
    <w:rsid w:val="0066407C"/>
    <w:rsid w:val="006661D6"/>
    <w:rsid w:val="00671415"/>
    <w:rsid w:val="00671D15"/>
    <w:rsid w:val="006726A9"/>
    <w:rsid w:val="00675576"/>
    <w:rsid w:val="00677F9A"/>
    <w:rsid w:val="00691176"/>
    <w:rsid w:val="00691565"/>
    <w:rsid w:val="006A0773"/>
    <w:rsid w:val="006A27E5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1F8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3AE2"/>
    <w:rsid w:val="007B08D0"/>
    <w:rsid w:val="007B1E84"/>
    <w:rsid w:val="007B5732"/>
    <w:rsid w:val="007B6221"/>
    <w:rsid w:val="007B6848"/>
    <w:rsid w:val="007C3239"/>
    <w:rsid w:val="007C4DCE"/>
    <w:rsid w:val="007C7252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8631F"/>
    <w:rsid w:val="00894074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F0F55"/>
    <w:rsid w:val="008F3093"/>
    <w:rsid w:val="008F7F1C"/>
    <w:rsid w:val="00900775"/>
    <w:rsid w:val="009023D6"/>
    <w:rsid w:val="009066F3"/>
    <w:rsid w:val="00911FCA"/>
    <w:rsid w:val="009133C2"/>
    <w:rsid w:val="00926CE2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8674E"/>
    <w:rsid w:val="009A0B98"/>
    <w:rsid w:val="009A1FC2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51DE9"/>
    <w:rsid w:val="00A54637"/>
    <w:rsid w:val="00A56214"/>
    <w:rsid w:val="00A6126B"/>
    <w:rsid w:val="00A643B7"/>
    <w:rsid w:val="00A64DFE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7BA6"/>
    <w:rsid w:val="00AB7FC4"/>
    <w:rsid w:val="00AC4244"/>
    <w:rsid w:val="00AC6C1F"/>
    <w:rsid w:val="00AD2034"/>
    <w:rsid w:val="00AD2D50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C2B56"/>
    <w:rsid w:val="00BC59FA"/>
    <w:rsid w:val="00BC757B"/>
    <w:rsid w:val="00BD419A"/>
    <w:rsid w:val="00BD6E3F"/>
    <w:rsid w:val="00BE13C9"/>
    <w:rsid w:val="00BE5331"/>
    <w:rsid w:val="00BE5FF9"/>
    <w:rsid w:val="00BE7B3A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D62"/>
    <w:rsid w:val="00C95A7E"/>
    <w:rsid w:val="00CA0D8B"/>
    <w:rsid w:val="00CA435C"/>
    <w:rsid w:val="00CB3658"/>
    <w:rsid w:val="00CB480C"/>
    <w:rsid w:val="00CC26F0"/>
    <w:rsid w:val="00CC37F0"/>
    <w:rsid w:val="00CC62EB"/>
    <w:rsid w:val="00CD303D"/>
    <w:rsid w:val="00CF2234"/>
    <w:rsid w:val="00CF64BC"/>
    <w:rsid w:val="00D0002A"/>
    <w:rsid w:val="00D017AC"/>
    <w:rsid w:val="00D0364B"/>
    <w:rsid w:val="00D06BDA"/>
    <w:rsid w:val="00D07584"/>
    <w:rsid w:val="00D2060B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2B32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C6F"/>
    <w:rsid w:val="00E14F3A"/>
    <w:rsid w:val="00E172D9"/>
    <w:rsid w:val="00E24607"/>
    <w:rsid w:val="00E277C3"/>
    <w:rsid w:val="00E27A95"/>
    <w:rsid w:val="00E32EA1"/>
    <w:rsid w:val="00E330B5"/>
    <w:rsid w:val="00E34F17"/>
    <w:rsid w:val="00E40158"/>
    <w:rsid w:val="00E45012"/>
    <w:rsid w:val="00E45BAF"/>
    <w:rsid w:val="00E45C3E"/>
    <w:rsid w:val="00E537CD"/>
    <w:rsid w:val="00E63028"/>
    <w:rsid w:val="00E71E71"/>
    <w:rsid w:val="00E75CDF"/>
    <w:rsid w:val="00E764C0"/>
    <w:rsid w:val="00E7657E"/>
    <w:rsid w:val="00E839D5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23B37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955F-C73E-4C27-8785-0EFA8E0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2020-08-11T07:29:00Z</cp:lastPrinted>
  <dcterms:created xsi:type="dcterms:W3CDTF">2020-10-19T07:09:00Z</dcterms:created>
  <dcterms:modified xsi:type="dcterms:W3CDTF">2020-10-19T07:09:00Z</dcterms:modified>
</cp:coreProperties>
</file>