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0A6" w:rsidRPr="003D0A7A" w:rsidRDefault="00CA40A6" w:rsidP="003D0A7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Миграционная служба на портале.</w:t>
      </w:r>
    </w:p>
    <w:p w:rsidR="00CA40A6" w:rsidRPr="005D5C6E" w:rsidRDefault="00CA40A6" w:rsidP="003D0A7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5C6E">
        <w:rPr>
          <w:rFonts w:ascii="Times New Roman" w:hAnsi="Times New Roman" w:cs="Times New Roman"/>
          <w:sz w:val="27"/>
          <w:szCs w:val="27"/>
        </w:rPr>
        <w:t xml:space="preserve">Чтобы подать заявление о предоставлении государственной услуги в электронном виде, необходимо создать в Едином портале государственных услуг «Личный кабинет». Для этой процедуры требуются документы: паспорт гражданина РФ, номер пенсионного страхового свидетельства – СНИЛС. Эти данные необходимы для заполнения регистрационной формы. Так же нужно будет указать почтовый адрес, </w:t>
      </w:r>
      <w:r w:rsidRPr="005D5C6E">
        <w:rPr>
          <w:rFonts w:ascii="Times New Roman" w:hAnsi="Times New Roman" w:cs="Times New Roman"/>
          <w:sz w:val="27"/>
          <w:szCs w:val="27"/>
          <w:lang w:val="en-US"/>
        </w:rPr>
        <w:t>e</w:t>
      </w:r>
      <w:r w:rsidRPr="005D5C6E">
        <w:rPr>
          <w:rFonts w:ascii="Times New Roman" w:hAnsi="Times New Roman" w:cs="Times New Roman"/>
          <w:sz w:val="27"/>
          <w:szCs w:val="27"/>
        </w:rPr>
        <w:t>-</w:t>
      </w:r>
      <w:r w:rsidRPr="005D5C6E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Pr="005D5C6E">
        <w:rPr>
          <w:rFonts w:ascii="Times New Roman" w:hAnsi="Times New Roman" w:cs="Times New Roman"/>
          <w:sz w:val="27"/>
          <w:szCs w:val="27"/>
        </w:rPr>
        <w:t>, номер телефона. Предоставленная информация будет проверена уполномоченным государственным органом, если все сведения достоверны, то в течение 2-х недель придет заказное письмо с регистрационными данными вашего личного кабинета. Кроме того, активировать «Личный кабинет» можно в филиалах МФЦ, в которых в течение дня можно получить код активации личного кабинета на портале «</w:t>
      </w:r>
      <w:proofErr w:type="spellStart"/>
      <w:r w:rsidRPr="005D5C6E">
        <w:rPr>
          <w:rFonts w:ascii="Times New Roman" w:hAnsi="Times New Roman" w:cs="Times New Roman"/>
          <w:sz w:val="27"/>
          <w:szCs w:val="27"/>
        </w:rPr>
        <w:t>Госуслуги</w:t>
      </w:r>
      <w:proofErr w:type="spellEnd"/>
      <w:r w:rsidRPr="005D5C6E">
        <w:rPr>
          <w:rFonts w:ascii="Times New Roman" w:hAnsi="Times New Roman" w:cs="Times New Roman"/>
          <w:sz w:val="27"/>
          <w:szCs w:val="27"/>
        </w:rPr>
        <w:t>» при предъявлении паспорта гражданина РФ и страхового свидетельства (СНИЛС). Плата за данную услугу не взимается. Повторное получение кода активации при дальнейшем обращении не требуется.</w:t>
      </w:r>
    </w:p>
    <w:p w:rsidR="00DE4C12" w:rsidRPr="005D5C6E" w:rsidRDefault="00CA40A6" w:rsidP="003D0A7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5C6E">
        <w:rPr>
          <w:rFonts w:ascii="Times New Roman" w:hAnsi="Times New Roman" w:cs="Times New Roman"/>
          <w:sz w:val="27"/>
          <w:szCs w:val="27"/>
        </w:rPr>
        <w:t xml:space="preserve">В настоящее время миграционный пункт ОМВД России по </w:t>
      </w:r>
      <w:proofErr w:type="spellStart"/>
      <w:r w:rsidRPr="005D5C6E">
        <w:rPr>
          <w:rFonts w:ascii="Times New Roman" w:hAnsi="Times New Roman" w:cs="Times New Roman"/>
          <w:sz w:val="27"/>
          <w:szCs w:val="27"/>
        </w:rPr>
        <w:t>Исаклинскому</w:t>
      </w:r>
      <w:proofErr w:type="spellEnd"/>
      <w:r w:rsidRPr="005D5C6E">
        <w:rPr>
          <w:rFonts w:ascii="Times New Roman" w:hAnsi="Times New Roman" w:cs="Times New Roman"/>
          <w:sz w:val="27"/>
          <w:szCs w:val="27"/>
        </w:rPr>
        <w:t xml:space="preserve"> району оказывает следующие государственные услуги в электронном виде: выдача паспорта гражданина РФ; регистрация и снятие с регистрационного учета граждан РФ по месту пребывания и жительства в пределах РФ; предоставление адресно-справочной информации. При заполнении заявлений в «Личный кабинет», необходимо точно </w:t>
      </w:r>
      <w:proofErr w:type="gramStart"/>
      <w:r w:rsidRPr="005D5C6E">
        <w:rPr>
          <w:rFonts w:ascii="Times New Roman" w:hAnsi="Times New Roman" w:cs="Times New Roman"/>
          <w:sz w:val="27"/>
          <w:szCs w:val="27"/>
        </w:rPr>
        <w:t xml:space="preserve">заполнить поля </w:t>
      </w:r>
      <w:r w:rsidR="005D5C6E" w:rsidRPr="005D5C6E">
        <w:rPr>
          <w:rFonts w:ascii="Times New Roman" w:hAnsi="Times New Roman" w:cs="Times New Roman"/>
          <w:sz w:val="27"/>
          <w:szCs w:val="27"/>
        </w:rPr>
        <w:t>обозначены</w:t>
      </w:r>
      <w:proofErr w:type="gramEnd"/>
      <w:r w:rsidR="005D5C6E" w:rsidRPr="005D5C6E">
        <w:rPr>
          <w:rFonts w:ascii="Times New Roman" w:hAnsi="Times New Roman" w:cs="Times New Roman"/>
          <w:sz w:val="27"/>
          <w:szCs w:val="27"/>
        </w:rPr>
        <w:t xml:space="preserve"> красными звездочками. После направления заявления в электронном виде, заполнять заявление на бумажном носителе не требуется. Обращаем внимание на то, что после подачи заявления его статус можно контролировать из своего личного кабинета на портале. </w:t>
      </w:r>
      <w:proofErr w:type="gramStart"/>
      <w:r w:rsidR="005D5C6E" w:rsidRPr="005D5C6E">
        <w:rPr>
          <w:rFonts w:ascii="Times New Roman" w:hAnsi="Times New Roman" w:cs="Times New Roman"/>
          <w:sz w:val="27"/>
          <w:szCs w:val="27"/>
        </w:rPr>
        <w:t>Если в статусе указано «Подано», то заявление прошло форматно – логический контроль; «Принято» - заявление проверено и принято к исполнению; «Возврат» - заявление возвращено с указанием причин возврата и реквизитами должностного лица; «Приглашение» - вы должны прибыть со всеми необходимыми документами для оформления документов, на которые подавали заявление; «Оформление» - документы находятся на оформлении; «Готово» - документы оформлены и их можно получить;</w:t>
      </w:r>
      <w:proofErr w:type="gramEnd"/>
      <w:r w:rsidR="005D5C6E" w:rsidRPr="005D5C6E">
        <w:rPr>
          <w:rFonts w:ascii="Times New Roman" w:hAnsi="Times New Roman" w:cs="Times New Roman"/>
          <w:sz w:val="27"/>
          <w:szCs w:val="27"/>
        </w:rPr>
        <w:t xml:space="preserve"> «Закрыто» - документ получен заявителем; «Прекращено» - работа по заявлению прекращена из-за неявки заявителя на прием; «Отказ» - в оформлении документов отказано. Для получения государственной услуги необходимо будет явиться по приглашению в подразделение с указанными документами. Гражданам, подавшим заявление на оказание государственных услуг в электронном виде, при их получении обеспечивается приоритетный порядок очного приема. По всем оказываемым в электронном виде государственным услугам при подаче заявлений через портал, достаточно  будет прийти всего один раз для получения государственной услуги.   </w:t>
      </w:r>
      <w:r w:rsidRPr="005D5C6E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661606" w:rsidRPr="005D5C6E" w:rsidRDefault="00DE4C12" w:rsidP="003D0A7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5C6E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3D0A7A" w:rsidRPr="003D0A7A" w:rsidRDefault="00B214C0" w:rsidP="005D5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 w:rsidR="003D0A7A" w:rsidRPr="003D0A7A" w:rsidSect="005D5C6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35"/>
    <w:rsid w:val="003D0A7A"/>
    <w:rsid w:val="005D5C6E"/>
    <w:rsid w:val="00661606"/>
    <w:rsid w:val="006A2798"/>
    <w:rsid w:val="00B11C35"/>
    <w:rsid w:val="00B214C0"/>
    <w:rsid w:val="00CA40A6"/>
    <w:rsid w:val="00CE34A7"/>
    <w:rsid w:val="00D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38EF3-49C8-47F0-A4B0-381E5E2F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2021-01-22T04:49:00Z</cp:lastPrinted>
  <dcterms:created xsi:type="dcterms:W3CDTF">2021-01-21T12:41:00Z</dcterms:created>
  <dcterms:modified xsi:type="dcterms:W3CDTF">2021-01-22T04:50:00Z</dcterms:modified>
</cp:coreProperties>
</file>